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9E" w:rsidRPr="003B64B3" w:rsidRDefault="00480671" w:rsidP="00D73A9E">
      <w:pPr>
        <w:pStyle w:val="Header-DOTARS"/>
        <w:numPr>
          <w:ilvl w:val="0"/>
          <w:numId w:val="9"/>
        </w:numPr>
        <w:tabs>
          <w:tab w:val="clear" w:pos="4153"/>
          <w:tab w:val="clear" w:pos="8306"/>
        </w:tabs>
        <w:spacing w:after="240"/>
        <w:ind w:left="0"/>
        <w:jc w:val="center"/>
        <w:rPr>
          <w:rFonts w:asciiTheme="minorHAnsi" w:hAnsiTheme="minorHAnsi"/>
          <w:b/>
          <w:bCs/>
          <w:iCs/>
          <w:noProof/>
          <w:color w:val="548DD4" w:themeColor="text2" w:themeTint="99"/>
          <w:sz w:val="56"/>
          <w:lang w:eastAsia="en-AU"/>
        </w:rPr>
      </w:pPr>
      <w:r>
        <w:rPr>
          <w:rFonts w:asciiTheme="minorHAnsi" w:hAnsiTheme="minorHAnsi"/>
          <w:b/>
          <w:bCs/>
          <w:iCs/>
          <w:noProof/>
          <w:color w:val="548DD4" w:themeColor="text2" w:themeTint="99"/>
          <w:sz w:val="56"/>
          <w:lang w:eastAsia="en-AU"/>
        </w:rPr>
        <w:t xml:space="preserve">ministerial </w:t>
      </w:r>
      <w:r w:rsidR="00D73A9E" w:rsidRPr="003B64B3">
        <w:rPr>
          <w:rFonts w:asciiTheme="minorHAnsi" w:hAnsiTheme="minorHAnsi"/>
          <w:b/>
          <w:bCs/>
          <w:iCs/>
          <w:noProof/>
          <w:color w:val="548DD4" w:themeColor="text2" w:themeTint="99"/>
          <w:sz w:val="56"/>
          <w:lang w:eastAsia="en-AU"/>
        </w:rPr>
        <w:t>Forum o</w:t>
      </w:r>
      <w:r>
        <w:rPr>
          <w:rFonts w:asciiTheme="minorHAnsi" w:hAnsiTheme="minorHAnsi"/>
          <w:b/>
          <w:bCs/>
          <w:iCs/>
          <w:noProof/>
          <w:color w:val="548DD4" w:themeColor="text2" w:themeTint="99"/>
          <w:sz w:val="56"/>
          <w:lang w:eastAsia="en-AU"/>
        </w:rPr>
        <w:t>n</w:t>
      </w:r>
      <w:r w:rsidR="00D73A9E" w:rsidRPr="003B64B3">
        <w:rPr>
          <w:rFonts w:asciiTheme="minorHAnsi" w:hAnsiTheme="minorHAnsi"/>
          <w:b/>
          <w:bCs/>
          <w:iCs/>
          <w:noProof/>
          <w:color w:val="548DD4" w:themeColor="text2" w:themeTint="99"/>
          <w:sz w:val="56"/>
          <w:lang w:eastAsia="en-AU"/>
        </w:rPr>
        <w:t xml:space="preserve"> </w:t>
      </w:r>
    </w:p>
    <w:p w:rsidR="00D73A9E" w:rsidRPr="003B64B3" w:rsidRDefault="001C7C47" w:rsidP="00D73A9E">
      <w:pPr>
        <w:pStyle w:val="Header-DOTARS"/>
        <w:numPr>
          <w:ilvl w:val="0"/>
          <w:numId w:val="9"/>
        </w:numPr>
        <w:tabs>
          <w:tab w:val="clear" w:pos="4153"/>
          <w:tab w:val="clear" w:pos="8306"/>
        </w:tabs>
        <w:spacing w:after="240"/>
        <w:ind w:left="0"/>
        <w:jc w:val="center"/>
        <w:rPr>
          <w:rFonts w:asciiTheme="minorHAnsi" w:hAnsiTheme="minorHAnsi"/>
          <w:b/>
          <w:bCs/>
          <w:iCs/>
          <w:noProof/>
          <w:color w:val="548DD4" w:themeColor="text2" w:themeTint="99"/>
          <w:sz w:val="56"/>
          <w:lang w:eastAsia="en-AU"/>
        </w:rPr>
      </w:pPr>
      <w:r>
        <w:rPr>
          <w:rFonts w:asciiTheme="minorHAnsi" w:hAnsiTheme="minorHAnsi"/>
          <w:b/>
          <w:bCs/>
          <w:iCs/>
          <w:noProof/>
          <w:color w:val="548DD4" w:themeColor="text2" w:themeTint="99"/>
          <w:sz w:val="56"/>
          <w:lang w:eastAsia="en-AU"/>
        </w:rPr>
        <w:t>Road Safety</w:t>
      </w:r>
    </w:p>
    <w:p w:rsidR="00446127" w:rsidRPr="002D3249" w:rsidRDefault="00446127" w:rsidP="002D3249">
      <w:pPr>
        <w:jc w:val="center"/>
        <w:rPr>
          <w:rFonts w:asciiTheme="majorHAnsi" w:hAnsiTheme="majorHAnsi"/>
          <w:b/>
        </w:rPr>
      </w:pPr>
      <w:r w:rsidRPr="003B64B3">
        <w:rPr>
          <w:rFonts w:asciiTheme="minorHAnsi" w:eastAsia="Times New Roman" w:hAnsiTheme="minorHAnsi"/>
          <w:b/>
          <w:bCs/>
          <w:iCs/>
          <w:caps/>
          <w:smallCaps/>
          <w:noProof/>
          <w:color w:val="548DD4" w:themeColor="text2" w:themeTint="99"/>
          <w:spacing w:val="100"/>
          <w:sz w:val="72"/>
          <w:szCs w:val="72"/>
          <w:lang w:eastAsia="en-AU"/>
        </w:rPr>
        <w:t>COMMUNIQ</w:t>
      </w:r>
      <w:r w:rsidR="002D3249">
        <w:rPr>
          <w:rFonts w:asciiTheme="minorHAnsi" w:eastAsia="Times New Roman" w:hAnsiTheme="minorHAnsi"/>
          <w:b/>
          <w:bCs/>
          <w:iCs/>
          <w:caps/>
          <w:smallCaps/>
          <w:noProof/>
          <w:color w:val="548DD4" w:themeColor="text2" w:themeTint="99"/>
          <w:spacing w:val="100"/>
          <w:sz w:val="72"/>
          <w:szCs w:val="72"/>
          <w:lang w:eastAsia="en-AU"/>
        </w:rPr>
        <w:t>u</w:t>
      </w:r>
      <w:r w:rsidR="002D3249" w:rsidRPr="002D3249">
        <w:rPr>
          <w:rFonts w:asciiTheme="minorHAnsi" w:eastAsia="Times New Roman" w:hAnsiTheme="minorHAnsi"/>
          <w:b/>
          <w:bCs/>
          <w:iCs/>
          <w:caps/>
          <w:smallCaps/>
          <w:noProof/>
          <w:color w:val="548DD4" w:themeColor="text2" w:themeTint="99"/>
          <w:spacing w:val="100"/>
          <w:sz w:val="72"/>
          <w:szCs w:val="72"/>
          <w:lang w:eastAsia="en-AU"/>
        </w:rPr>
        <w:t>É</w:t>
      </w:r>
    </w:p>
    <w:p w:rsidR="00446127" w:rsidRPr="002E1360" w:rsidRDefault="00446127" w:rsidP="00446127">
      <w:pPr>
        <w:pStyle w:val="Header-DOTARS"/>
        <w:numPr>
          <w:ilvl w:val="0"/>
          <w:numId w:val="9"/>
        </w:numPr>
        <w:tabs>
          <w:tab w:val="clear" w:pos="4153"/>
          <w:tab w:val="clear" w:pos="8306"/>
        </w:tabs>
        <w:ind w:left="0"/>
        <w:jc w:val="center"/>
        <w:rPr>
          <w:rFonts w:asciiTheme="minorHAnsi" w:hAnsiTheme="minorHAnsi"/>
          <w:bCs/>
          <w:iCs/>
          <w:smallCaps w:val="0"/>
          <w:noProof/>
          <w:spacing w:val="0"/>
          <w:sz w:val="36"/>
          <w:lang w:eastAsia="en-AU"/>
        </w:rPr>
      </w:pPr>
      <w:r w:rsidRPr="002E1360">
        <w:rPr>
          <w:rFonts w:asciiTheme="minorHAnsi" w:hAnsiTheme="minorHAnsi"/>
          <w:bCs/>
          <w:iCs/>
          <w:smallCaps w:val="0"/>
          <w:noProof/>
          <w:spacing w:val="0"/>
          <w:sz w:val="36"/>
          <w:lang w:eastAsia="en-AU"/>
        </w:rPr>
        <w:t>PertH</w:t>
      </w:r>
    </w:p>
    <w:p w:rsidR="00D73A9E" w:rsidRPr="002E1360" w:rsidRDefault="00446127" w:rsidP="00446127">
      <w:pPr>
        <w:pStyle w:val="Header-DOTARS"/>
        <w:numPr>
          <w:ilvl w:val="0"/>
          <w:numId w:val="9"/>
        </w:numPr>
        <w:tabs>
          <w:tab w:val="clear" w:pos="4153"/>
          <w:tab w:val="clear" w:pos="8306"/>
        </w:tabs>
        <w:ind w:left="0"/>
        <w:jc w:val="center"/>
        <w:rPr>
          <w:rFonts w:asciiTheme="minorHAnsi" w:hAnsiTheme="minorHAnsi"/>
          <w:bCs/>
          <w:iCs/>
          <w:smallCaps w:val="0"/>
          <w:noProof/>
          <w:spacing w:val="0"/>
          <w:sz w:val="36"/>
          <w:lang w:eastAsia="en-AU"/>
        </w:rPr>
      </w:pPr>
      <w:r w:rsidRPr="002E1360">
        <w:rPr>
          <w:rFonts w:asciiTheme="minorHAnsi" w:hAnsiTheme="minorHAnsi"/>
          <w:bCs/>
          <w:iCs/>
          <w:smallCaps w:val="0"/>
          <w:noProof/>
          <w:spacing w:val="0"/>
          <w:sz w:val="36"/>
          <w:lang w:eastAsia="en-AU"/>
        </w:rPr>
        <w:t xml:space="preserve">tHURSDAY, </w:t>
      </w:r>
      <w:r w:rsidR="00D73A9E" w:rsidRPr="002E1360">
        <w:rPr>
          <w:rFonts w:asciiTheme="minorHAnsi" w:hAnsiTheme="minorHAnsi"/>
          <w:bCs/>
          <w:iCs/>
          <w:smallCaps w:val="0"/>
          <w:noProof/>
          <w:spacing w:val="0"/>
          <w:sz w:val="36"/>
          <w:lang w:eastAsia="en-AU"/>
        </w:rPr>
        <w:t>3 November 2016</w:t>
      </w:r>
    </w:p>
    <w:p w:rsidR="00D73A9E" w:rsidRPr="002E1360" w:rsidRDefault="00D73A9E" w:rsidP="00D73A9E">
      <w:pPr>
        <w:spacing w:before="60" w:after="0" w:line="240" w:lineRule="auto"/>
        <w:rPr>
          <w:rFonts w:ascii="Arial" w:hAnsi="Arial" w:cs="Arial"/>
          <w:b/>
          <w:szCs w:val="24"/>
        </w:rPr>
      </w:pPr>
    </w:p>
    <w:p w:rsidR="00AA0BBE" w:rsidRPr="00AA0BBE" w:rsidRDefault="00AA0BBE" w:rsidP="00AA0BBE">
      <w:pPr>
        <w:spacing w:line="360" w:lineRule="auto"/>
        <w:rPr>
          <w:rFonts w:ascii="Arial" w:hAnsi="Arial" w:cs="Arial"/>
          <w:sz w:val="20"/>
          <w:szCs w:val="20"/>
        </w:rPr>
      </w:pPr>
      <w:r w:rsidRPr="00AA0BBE">
        <w:rPr>
          <w:rFonts w:ascii="Arial" w:hAnsi="Arial" w:cs="Arial"/>
          <w:sz w:val="20"/>
          <w:szCs w:val="20"/>
        </w:rPr>
        <w:t>The</w:t>
      </w:r>
      <w:r w:rsidR="00480671">
        <w:rPr>
          <w:rFonts w:ascii="Arial" w:hAnsi="Arial" w:cs="Arial"/>
          <w:sz w:val="20"/>
          <w:szCs w:val="20"/>
        </w:rPr>
        <w:t xml:space="preserve"> Commonwealth</w:t>
      </w:r>
      <w:r w:rsidRPr="00AA0BBE">
        <w:rPr>
          <w:rFonts w:ascii="Arial" w:hAnsi="Arial" w:cs="Arial"/>
          <w:sz w:val="20"/>
          <w:szCs w:val="20"/>
        </w:rPr>
        <w:t xml:space="preserve"> Minister for Infrastructure and Transport, the Hon Darren Chester</w:t>
      </w:r>
      <w:r w:rsidR="00DD69E9">
        <w:rPr>
          <w:rFonts w:ascii="Arial" w:hAnsi="Arial" w:cs="Arial"/>
          <w:sz w:val="20"/>
          <w:szCs w:val="20"/>
        </w:rPr>
        <w:t xml:space="preserve"> MP,</w:t>
      </w:r>
      <w:r w:rsidRPr="00AA0BBE">
        <w:rPr>
          <w:rFonts w:ascii="Arial" w:hAnsi="Arial" w:cs="Arial"/>
          <w:sz w:val="20"/>
          <w:szCs w:val="20"/>
        </w:rPr>
        <w:t xml:space="preserve"> chaired a</w:t>
      </w:r>
      <w:r w:rsidR="0091201D">
        <w:rPr>
          <w:rFonts w:ascii="Arial" w:hAnsi="Arial" w:cs="Arial"/>
          <w:sz w:val="20"/>
          <w:szCs w:val="20"/>
        </w:rPr>
        <w:t xml:space="preserve">n inaugural </w:t>
      </w:r>
      <w:r w:rsidRPr="00AA0BBE">
        <w:rPr>
          <w:rFonts w:ascii="Arial" w:hAnsi="Arial" w:cs="Arial"/>
          <w:sz w:val="20"/>
          <w:szCs w:val="20"/>
        </w:rPr>
        <w:t xml:space="preserve">meeting of </w:t>
      </w:r>
      <w:r w:rsidR="00042618">
        <w:rPr>
          <w:rFonts w:ascii="Arial" w:hAnsi="Arial" w:cs="Arial"/>
          <w:sz w:val="20"/>
          <w:szCs w:val="20"/>
        </w:rPr>
        <w:t>state and t</w:t>
      </w:r>
      <w:r w:rsidR="00734CA8">
        <w:rPr>
          <w:rFonts w:ascii="Arial" w:hAnsi="Arial" w:cs="Arial"/>
          <w:sz w:val="20"/>
          <w:szCs w:val="20"/>
        </w:rPr>
        <w:t xml:space="preserve">erritory </w:t>
      </w:r>
      <w:r w:rsidRPr="00AA0BBE">
        <w:rPr>
          <w:rFonts w:ascii="Arial" w:hAnsi="Arial" w:cs="Arial"/>
          <w:sz w:val="20"/>
          <w:szCs w:val="20"/>
        </w:rPr>
        <w:t xml:space="preserve">road safety ministers </w:t>
      </w:r>
      <w:r w:rsidR="00480671">
        <w:rPr>
          <w:rFonts w:ascii="Arial" w:hAnsi="Arial" w:cs="Arial"/>
          <w:sz w:val="20"/>
          <w:szCs w:val="20"/>
        </w:rPr>
        <w:t xml:space="preserve">and their representatives </w:t>
      </w:r>
      <w:r w:rsidR="0054274C">
        <w:rPr>
          <w:rFonts w:ascii="Arial" w:hAnsi="Arial" w:cs="Arial"/>
          <w:sz w:val="20"/>
          <w:szCs w:val="20"/>
        </w:rPr>
        <w:t xml:space="preserve">today </w:t>
      </w:r>
      <w:r w:rsidRPr="00AA0BBE">
        <w:rPr>
          <w:rFonts w:ascii="Arial" w:hAnsi="Arial" w:cs="Arial"/>
          <w:sz w:val="20"/>
          <w:szCs w:val="20"/>
        </w:rPr>
        <w:t xml:space="preserve">to discuss ways all jurisdictions can increase efforts to reduce </w:t>
      </w:r>
      <w:r w:rsidR="00734CA8">
        <w:rPr>
          <w:rFonts w:ascii="Arial" w:hAnsi="Arial" w:cs="Arial"/>
          <w:sz w:val="20"/>
          <w:szCs w:val="20"/>
        </w:rPr>
        <w:t xml:space="preserve">the unacceptable increase in </w:t>
      </w:r>
      <w:r w:rsidRPr="00AA0BBE">
        <w:rPr>
          <w:rFonts w:ascii="Arial" w:hAnsi="Arial" w:cs="Arial"/>
          <w:sz w:val="20"/>
          <w:szCs w:val="20"/>
        </w:rPr>
        <w:t>road deaths and injuries</w:t>
      </w:r>
      <w:r w:rsidR="00734CA8">
        <w:rPr>
          <w:rFonts w:ascii="Arial" w:hAnsi="Arial" w:cs="Arial"/>
          <w:sz w:val="20"/>
          <w:szCs w:val="20"/>
        </w:rPr>
        <w:t>.</w:t>
      </w:r>
    </w:p>
    <w:p w:rsidR="00AA0BBE" w:rsidRDefault="00AA0BBE" w:rsidP="009E5E6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Ministers </w:t>
      </w:r>
      <w:r w:rsidR="0054274C">
        <w:rPr>
          <w:rFonts w:ascii="Arial" w:hAnsi="Arial" w:cs="Arial"/>
          <w:sz w:val="20"/>
          <w:szCs w:val="20"/>
        </w:rPr>
        <w:t xml:space="preserve">agreed that </w:t>
      </w:r>
      <w:r>
        <w:rPr>
          <w:rFonts w:ascii="Arial" w:hAnsi="Arial" w:cs="Arial"/>
          <w:sz w:val="20"/>
          <w:szCs w:val="20"/>
        </w:rPr>
        <w:t xml:space="preserve">the recent increase in road deaths across Australia and the lack of progress in reducing serious injuries </w:t>
      </w:r>
      <w:r w:rsidR="0054274C">
        <w:rPr>
          <w:rFonts w:ascii="Arial" w:hAnsi="Arial" w:cs="Arial"/>
          <w:sz w:val="20"/>
          <w:szCs w:val="20"/>
        </w:rPr>
        <w:t>is unacceptable and discussed ways that all jurisdictions can work together to achieve</w:t>
      </w:r>
      <w:r>
        <w:rPr>
          <w:rFonts w:ascii="Arial" w:hAnsi="Arial" w:cs="Arial"/>
          <w:sz w:val="20"/>
          <w:szCs w:val="20"/>
        </w:rPr>
        <w:t xml:space="preserve"> the 30 per</w:t>
      </w:r>
      <w:r w:rsidR="00BE366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cent reductions </w:t>
      </w:r>
      <w:r w:rsidR="0054274C">
        <w:rPr>
          <w:rFonts w:ascii="Arial" w:hAnsi="Arial" w:cs="Arial"/>
          <w:sz w:val="20"/>
          <w:szCs w:val="20"/>
        </w:rPr>
        <w:t xml:space="preserve">in death and serious injuries </w:t>
      </w:r>
      <w:r>
        <w:rPr>
          <w:rFonts w:ascii="Arial" w:hAnsi="Arial" w:cs="Arial"/>
          <w:sz w:val="20"/>
          <w:szCs w:val="20"/>
        </w:rPr>
        <w:t>all jurisdictions have committed to under the National Road Safety Strategy 2011-2020 (NRSS).</w:t>
      </w:r>
    </w:p>
    <w:p w:rsidR="00734CA8" w:rsidRDefault="00902E49" w:rsidP="00734CA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addition to reconfirming their commitment to the NRSS and the NRSS Action Plan 20</w:t>
      </w:r>
      <w:r w:rsidR="00734CA8">
        <w:rPr>
          <w:rFonts w:ascii="Arial" w:hAnsi="Arial" w:cs="Arial"/>
          <w:sz w:val="20"/>
          <w:szCs w:val="20"/>
        </w:rPr>
        <w:t xml:space="preserve">15-17, Ministers committed to pursue a </w:t>
      </w:r>
      <w:r>
        <w:rPr>
          <w:rFonts w:ascii="Arial" w:hAnsi="Arial" w:cs="Arial"/>
          <w:sz w:val="20"/>
          <w:szCs w:val="20"/>
        </w:rPr>
        <w:t>range of n</w:t>
      </w:r>
      <w:r w:rsidR="0054274C">
        <w:rPr>
          <w:rFonts w:ascii="Arial" w:hAnsi="Arial" w:cs="Arial"/>
          <w:sz w:val="20"/>
          <w:szCs w:val="20"/>
        </w:rPr>
        <w:t xml:space="preserve">ew </w:t>
      </w:r>
      <w:r w:rsidR="008069E6">
        <w:rPr>
          <w:rFonts w:ascii="Arial" w:hAnsi="Arial" w:cs="Arial"/>
          <w:sz w:val="20"/>
          <w:szCs w:val="20"/>
        </w:rPr>
        <w:t xml:space="preserve">and enhanced </w:t>
      </w:r>
      <w:r w:rsidR="0054274C">
        <w:rPr>
          <w:rFonts w:ascii="Arial" w:hAnsi="Arial" w:cs="Arial"/>
          <w:sz w:val="20"/>
          <w:szCs w:val="20"/>
        </w:rPr>
        <w:t>actions.</w:t>
      </w:r>
      <w:r>
        <w:rPr>
          <w:rFonts w:ascii="Arial" w:hAnsi="Arial" w:cs="Arial"/>
          <w:sz w:val="20"/>
          <w:szCs w:val="20"/>
        </w:rPr>
        <w:t xml:space="preserve">  These actions includ</w:t>
      </w:r>
      <w:r w:rsidR="00734CA8">
        <w:rPr>
          <w:rFonts w:ascii="Arial" w:hAnsi="Arial" w:cs="Arial"/>
          <w:sz w:val="20"/>
          <w:szCs w:val="20"/>
        </w:rPr>
        <w:t>e:</w:t>
      </w:r>
    </w:p>
    <w:p w:rsidR="00734CA8" w:rsidRPr="00734CA8" w:rsidRDefault="0091201D" w:rsidP="00734CA8">
      <w:pPr>
        <w:pStyle w:val="ListParagraph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greater e</w:t>
      </w:r>
      <w:r w:rsidR="0036245D">
        <w:rPr>
          <w:rFonts w:ascii="Arial" w:hAnsi="Arial" w:cs="Arial"/>
          <w:sz w:val="20"/>
          <w:szCs w:val="20"/>
        </w:rPr>
        <w:t xml:space="preserve">mphasis </w:t>
      </w:r>
      <w:r>
        <w:rPr>
          <w:rFonts w:ascii="Arial" w:hAnsi="Arial" w:cs="Arial"/>
          <w:sz w:val="20"/>
          <w:szCs w:val="20"/>
        </w:rPr>
        <w:t>on achieving road safety benefits from i</w:t>
      </w:r>
      <w:r w:rsidR="00EC656B">
        <w:rPr>
          <w:rFonts w:ascii="Arial" w:hAnsi="Arial" w:cs="Arial"/>
          <w:sz w:val="20"/>
          <w:szCs w:val="20"/>
        </w:rPr>
        <w:t>nfrastructure investment programs at</w:t>
      </w:r>
      <w:r w:rsidR="00042618">
        <w:rPr>
          <w:rFonts w:ascii="Arial" w:eastAsia="Times New Roman" w:hAnsi="Arial" w:cs="Arial"/>
          <w:sz w:val="20"/>
          <w:szCs w:val="20"/>
          <w:lang w:eastAsia="en-AU"/>
        </w:rPr>
        <w:t xml:space="preserve"> the Commonwealth, state and territory levels</w:t>
      </w:r>
      <w:r>
        <w:rPr>
          <w:rFonts w:ascii="Arial" w:eastAsia="Times New Roman" w:hAnsi="Arial" w:cs="Arial"/>
          <w:sz w:val="20"/>
          <w:szCs w:val="20"/>
          <w:lang w:eastAsia="en-AU"/>
        </w:rPr>
        <w:t xml:space="preserve"> to reduce death and</w:t>
      </w:r>
      <w:r w:rsidR="005D65D0">
        <w:rPr>
          <w:rFonts w:ascii="Arial" w:eastAsia="Times New Roman" w:hAnsi="Arial" w:cs="Arial"/>
          <w:sz w:val="20"/>
          <w:szCs w:val="20"/>
          <w:lang w:eastAsia="en-AU"/>
        </w:rPr>
        <w:t xml:space="preserve"> serious</w:t>
      </w:r>
      <w:r>
        <w:rPr>
          <w:rFonts w:ascii="Arial" w:eastAsia="Times New Roman" w:hAnsi="Arial" w:cs="Arial"/>
          <w:sz w:val="20"/>
          <w:szCs w:val="20"/>
          <w:lang w:eastAsia="en-AU"/>
        </w:rPr>
        <w:t xml:space="preserve"> injury</w:t>
      </w:r>
      <w:r w:rsidR="00042618">
        <w:rPr>
          <w:rFonts w:ascii="Arial" w:eastAsia="Times New Roman" w:hAnsi="Arial" w:cs="Arial"/>
          <w:sz w:val="20"/>
          <w:szCs w:val="20"/>
          <w:lang w:eastAsia="en-AU"/>
        </w:rPr>
        <w:t>;</w:t>
      </w:r>
    </w:p>
    <w:p w:rsidR="00042618" w:rsidRPr="00EC656B" w:rsidRDefault="00EC656B" w:rsidP="00042618">
      <w:pPr>
        <w:pStyle w:val="ListParagraph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en-AU"/>
        </w:rPr>
        <w:t xml:space="preserve">urgently investigate </w:t>
      </w:r>
      <w:r w:rsidR="00734CA8">
        <w:rPr>
          <w:rFonts w:ascii="Arial" w:eastAsia="Times New Roman" w:hAnsi="Arial" w:cs="Arial"/>
          <w:sz w:val="20"/>
          <w:szCs w:val="20"/>
          <w:lang w:eastAsia="en-AU"/>
        </w:rPr>
        <w:t>measures that will address the disproportionate n</w:t>
      </w:r>
      <w:r w:rsidR="0054274C" w:rsidRPr="00734CA8">
        <w:rPr>
          <w:rFonts w:ascii="Arial" w:eastAsia="Times New Roman" w:hAnsi="Arial" w:cs="Arial"/>
          <w:sz w:val="20"/>
          <w:szCs w:val="20"/>
          <w:lang w:eastAsia="en-AU"/>
        </w:rPr>
        <w:t xml:space="preserve">umber of </w:t>
      </w:r>
      <w:r w:rsidR="007C5885" w:rsidRPr="00734CA8">
        <w:rPr>
          <w:rFonts w:ascii="Arial" w:eastAsia="Times New Roman" w:hAnsi="Arial" w:cs="Arial"/>
          <w:sz w:val="20"/>
          <w:szCs w:val="20"/>
          <w:lang w:eastAsia="en-AU"/>
        </w:rPr>
        <w:t xml:space="preserve">deaths and injuries </w:t>
      </w:r>
      <w:r w:rsidR="0054274C" w:rsidRPr="00734CA8">
        <w:rPr>
          <w:rFonts w:ascii="Arial" w:eastAsia="Times New Roman" w:hAnsi="Arial" w:cs="Arial"/>
          <w:sz w:val="20"/>
          <w:szCs w:val="20"/>
          <w:lang w:eastAsia="en-AU"/>
        </w:rPr>
        <w:t xml:space="preserve">occurring </w:t>
      </w:r>
      <w:r w:rsidR="007C5885" w:rsidRPr="00734CA8">
        <w:rPr>
          <w:rFonts w:ascii="Arial" w:eastAsia="Times New Roman" w:hAnsi="Arial" w:cs="Arial"/>
          <w:sz w:val="20"/>
          <w:szCs w:val="20"/>
          <w:lang w:eastAsia="en-AU"/>
        </w:rPr>
        <w:t>on regional and remote roads, where two</w:t>
      </w:r>
      <w:r w:rsidR="008069E6" w:rsidRPr="00734CA8">
        <w:rPr>
          <w:rFonts w:ascii="Arial" w:eastAsia="Times New Roman" w:hAnsi="Arial" w:cs="Arial"/>
          <w:sz w:val="20"/>
          <w:szCs w:val="20"/>
          <w:lang w:eastAsia="en-AU"/>
        </w:rPr>
        <w:t>-</w:t>
      </w:r>
      <w:r w:rsidR="007C5885" w:rsidRPr="00734CA8">
        <w:rPr>
          <w:rFonts w:ascii="Arial" w:eastAsia="Times New Roman" w:hAnsi="Arial" w:cs="Arial"/>
          <w:sz w:val="20"/>
          <w:szCs w:val="20"/>
          <w:lang w:eastAsia="en-AU"/>
        </w:rPr>
        <w:t>thirds of road deaths occurred in 2015</w:t>
      </w:r>
      <w:r w:rsidR="00902E49" w:rsidRPr="00734CA8">
        <w:rPr>
          <w:rFonts w:ascii="Arial" w:eastAsia="Times New Roman" w:hAnsi="Arial" w:cs="Arial"/>
          <w:sz w:val="20"/>
          <w:szCs w:val="20"/>
          <w:lang w:eastAsia="en-AU"/>
        </w:rPr>
        <w:t>;</w:t>
      </w:r>
    </w:p>
    <w:p w:rsidR="00EC656B" w:rsidRPr="00042618" w:rsidRDefault="00EC656B" w:rsidP="00042618">
      <w:pPr>
        <w:pStyle w:val="ListParagraph"/>
        <w:numPr>
          <w:ilvl w:val="0"/>
          <w:numId w:val="1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  <w:lang w:eastAsia="en-AU"/>
        </w:rPr>
        <w:t>work more closely with local government to improve the effectiveness of road safety treatments on local roads;</w:t>
      </w:r>
    </w:p>
    <w:p w:rsidR="0091201D" w:rsidRDefault="0091201D" w:rsidP="00AC0E9C">
      <w:pPr>
        <w:pStyle w:val="ListParagraph"/>
        <w:numPr>
          <w:ilvl w:val="0"/>
          <w:numId w:val="12"/>
        </w:numPr>
        <w:spacing w:line="360" w:lineRule="auto"/>
        <w:rPr>
          <w:rFonts w:ascii="Arial" w:eastAsia="Times New Roman" w:hAnsi="Arial" w:cs="Arial"/>
          <w:sz w:val="20"/>
          <w:szCs w:val="20"/>
          <w:lang w:eastAsia="en-AU"/>
        </w:rPr>
      </w:pPr>
      <w:r w:rsidRPr="0091201D">
        <w:rPr>
          <w:rFonts w:ascii="Arial" w:eastAsia="Times New Roman" w:hAnsi="Arial" w:cs="Arial"/>
          <w:sz w:val="20"/>
          <w:szCs w:val="20"/>
          <w:lang w:eastAsia="en-AU"/>
        </w:rPr>
        <w:t>investigate how we can reduce the cost of drug testing to enable more testing to be undertaken</w:t>
      </w:r>
      <w:r>
        <w:rPr>
          <w:rFonts w:ascii="Arial" w:eastAsia="Times New Roman" w:hAnsi="Arial" w:cs="Arial"/>
          <w:sz w:val="20"/>
          <w:szCs w:val="20"/>
          <w:lang w:eastAsia="en-AU"/>
        </w:rPr>
        <w:t>;</w:t>
      </w:r>
    </w:p>
    <w:p w:rsidR="0091201D" w:rsidRDefault="0036245D" w:rsidP="00AC0E9C">
      <w:pPr>
        <w:pStyle w:val="ListParagraph"/>
        <w:numPr>
          <w:ilvl w:val="0"/>
          <w:numId w:val="12"/>
        </w:numPr>
        <w:spacing w:line="360" w:lineRule="auto"/>
        <w:rPr>
          <w:rFonts w:ascii="Arial" w:eastAsia="Times New Roman" w:hAnsi="Arial" w:cs="Arial"/>
          <w:sz w:val="20"/>
          <w:szCs w:val="20"/>
          <w:lang w:eastAsia="en-AU"/>
        </w:rPr>
      </w:pPr>
      <w:r w:rsidRPr="0091201D">
        <w:rPr>
          <w:rFonts w:ascii="Arial" w:eastAsia="Times New Roman" w:hAnsi="Arial" w:cs="Arial"/>
          <w:sz w:val="20"/>
          <w:szCs w:val="20"/>
          <w:lang w:eastAsia="en-AU"/>
        </w:rPr>
        <w:t>investigate the opportunity to support more cost effective testing of drug impaired drivers</w:t>
      </w:r>
      <w:r w:rsidR="005D65D0">
        <w:rPr>
          <w:rFonts w:ascii="Arial" w:eastAsia="Times New Roman" w:hAnsi="Arial" w:cs="Arial"/>
          <w:sz w:val="20"/>
          <w:szCs w:val="20"/>
          <w:lang w:eastAsia="en-AU"/>
        </w:rPr>
        <w:t>;</w:t>
      </w:r>
    </w:p>
    <w:p w:rsidR="00540A5E" w:rsidRPr="0091201D" w:rsidRDefault="0091201D" w:rsidP="00AC0E9C">
      <w:pPr>
        <w:pStyle w:val="ListParagraph"/>
        <w:numPr>
          <w:ilvl w:val="0"/>
          <w:numId w:val="12"/>
        </w:numPr>
        <w:spacing w:line="360" w:lineRule="auto"/>
        <w:rPr>
          <w:rFonts w:ascii="Arial" w:eastAsia="Times New Roman" w:hAnsi="Arial" w:cs="Arial"/>
          <w:sz w:val="20"/>
          <w:szCs w:val="20"/>
          <w:lang w:eastAsia="en-AU"/>
        </w:rPr>
      </w:pPr>
      <w:r>
        <w:rPr>
          <w:rFonts w:ascii="Arial" w:eastAsia="Times New Roman" w:hAnsi="Arial" w:cs="Arial"/>
          <w:sz w:val="20"/>
          <w:szCs w:val="20"/>
          <w:lang w:eastAsia="en-AU"/>
        </w:rPr>
        <w:t xml:space="preserve">work together to improve community awareness </w:t>
      </w:r>
      <w:r w:rsidR="008B5199" w:rsidRPr="0091201D">
        <w:rPr>
          <w:rFonts w:ascii="Arial" w:eastAsia="Times New Roman" w:hAnsi="Arial" w:cs="Arial"/>
          <w:sz w:val="20"/>
          <w:szCs w:val="20"/>
          <w:lang w:eastAsia="en-AU"/>
        </w:rPr>
        <w:t xml:space="preserve">about the risks of death and injury from </w:t>
      </w:r>
      <w:r w:rsidR="003F31C9" w:rsidRPr="0091201D">
        <w:rPr>
          <w:rFonts w:ascii="Arial" w:eastAsia="Times New Roman" w:hAnsi="Arial" w:cs="Arial"/>
          <w:sz w:val="20"/>
          <w:szCs w:val="20"/>
          <w:lang w:eastAsia="en-AU"/>
        </w:rPr>
        <w:t>mobile phone use while driving</w:t>
      </w:r>
      <w:r w:rsidR="00540A5E" w:rsidRPr="0091201D">
        <w:rPr>
          <w:rFonts w:ascii="Arial" w:eastAsia="Times New Roman" w:hAnsi="Arial" w:cs="Arial"/>
          <w:sz w:val="20"/>
          <w:szCs w:val="20"/>
          <w:lang w:eastAsia="en-AU"/>
        </w:rPr>
        <w:t>; and</w:t>
      </w:r>
    </w:p>
    <w:p w:rsidR="003F31C9" w:rsidRPr="0077427E" w:rsidRDefault="00540A5E" w:rsidP="00042618">
      <w:pPr>
        <w:pStyle w:val="ListParagraph"/>
        <w:numPr>
          <w:ilvl w:val="0"/>
          <w:numId w:val="12"/>
        </w:numPr>
        <w:spacing w:line="360" w:lineRule="auto"/>
        <w:rPr>
          <w:rFonts w:ascii="Arial" w:eastAsia="Times New Roman" w:hAnsi="Arial" w:cs="Arial"/>
          <w:sz w:val="20"/>
          <w:szCs w:val="20"/>
          <w:lang w:eastAsia="en-AU"/>
        </w:rPr>
      </w:pPr>
      <w:r>
        <w:rPr>
          <w:rFonts w:ascii="Arial" w:eastAsia="Times New Roman" w:hAnsi="Arial" w:cs="Arial"/>
          <w:sz w:val="20"/>
          <w:szCs w:val="20"/>
          <w:lang w:eastAsia="en-AU"/>
        </w:rPr>
        <w:t>increase sharing of data and analysis nationally, particularly regarding drug testing, regional ca</w:t>
      </w:r>
      <w:r w:rsidR="0036245D">
        <w:rPr>
          <w:rFonts w:ascii="Arial" w:eastAsia="Times New Roman" w:hAnsi="Arial" w:cs="Arial"/>
          <w:sz w:val="20"/>
          <w:szCs w:val="20"/>
          <w:lang w:eastAsia="en-AU"/>
        </w:rPr>
        <w:t>sualties</w:t>
      </w:r>
      <w:r>
        <w:rPr>
          <w:rFonts w:ascii="Arial" w:eastAsia="Times New Roman" w:hAnsi="Arial" w:cs="Arial"/>
          <w:sz w:val="20"/>
          <w:szCs w:val="20"/>
          <w:lang w:eastAsia="en-AU"/>
        </w:rPr>
        <w:t xml:space="preserve"> and mobile phone use</w:t>
      </w:r>
      <w:r w:rsidR="0036245D">
        <w:rPr>
          <w:rFonts w:ascii="Arial" w:eastAsia="Times New Roman" w:hAnsi="Arial" w:cs="Arial"/>
          <w:sz w:val="20"/>
          <w:szCs w:val="20"/>
          <w:lang w:eastAsia="en-AU"/>
        </w:rPr>
        <w:t xml:space="preserve"> including increased access to mobile phone data for accident investigation</w:t>
      </w:r>
      <w:r>
        <w:rPr>
          <w:rFonts w:ascii="Arial" w:eastAsia="Times New Roman" w:hAnsi="Arial" w:cs="Arial"/>
          <w:sz w:val="20"/>
          <w:szCs w:val="20"/>
          <w:lang w:eastAsia="en-AU"/>
        </w:rPr>
        <w:t>.</w:t>
      </w:r>
    </w:p>
    <w:p w:rsidR="007C5885" w:rsidRDefault="00EC656B" w:rsidP="007C5885">
      <w:pPr>
        <w:spacing w:line="360" w:lineRule="auto"/>
        <w:rPr>
          <w:rFonts w:ascii="Arial" w:eastAsia="Times New Roman" w:hAnsi="Arial" w:cs="Arial"/>
          <w:sz w:val="20"/>
          <w:szCs w:val="20"/>
          <w:lang w:eastAsia="en-AU"/>
        </w:rPr>
      </w:pPr>
      <w:r>
        <w:rPr>
          <w:rFonts w:ascii="Arial" w:eastAsia="Times New Roman" w:hAnsi="Arial" w:cs="Arial"/>
          <w:sz w:val="20"/>
          <w:szCs w:val="20"/>
          <w:lang w:eastAsia="en-AU"/>
        </w:rPr>
        <w:lastRenderedPageBreak/>
        <w:t>The Commonwealth</w:t>
      </w:r>
      <w:r w:rsidR="00BE366C">
        <w:rPr>
          <w:rFonts w:ascii="Arial" w:eastAsia="Times New Roman" w:hAnsi="Arial" w:cs="Arial"/>
          <w:sz w:val="20"/>
          <w:szCs w:val="20"/>
          <w:lang w:eastAsia="en-AU"/>
        </w:rPr>
        <w:t xml:space="preserve"> </w:t>
      </w:r>
      <w:r w:rsidR="007C5885">
        <w:rPr>
          <w:rFonts w:ascii="Arial" w:eastAsia="Times New Roman" w:hAnsi="Arial" w:cs="Arial"/>
          <w:sz w:val="20"/>
          <w:szCs w:val="20"/>
          <w:lang w:eastAsia="en-AU"/>
        </w:rPr>
        <w:t xml:space="preserve">also </w:t>
      </w:r>
      <w:r w:rsidR="00633059">
        <w:rPr>
          <w:rFonts w:ascii="Arial" w:eastAsia="Times New Roman" w:hAnsi="Arial" w:cs="Arial"/>
          <w:sz w:val="20"/>
          <w:szCs w:val="20"/>
          <w:lang w:eastAsia="en-AU"/>
        </w:rPr>
        <w:t>highlighted its c</w:t>
      </w:r>
      <w:r w:rsidR="007C5885">
        <w:rPr>
          <w:rFonts w:ascii="Arial" w:eastAsia="Times New Roman" w:hAnsi="Arial" w:cs="Arial"/>
          <w:sz w:val="20"/>
          <w:szCs w:val="20"/>
          <w:lang w:eastAsia="en-AU"/>
        </w:rPr>
        <w:t>ommit</w:t>
      </w:r>
      <w:r w:rsidR="00633059">
        <w:rPr>
          <w:rFonts w:ascii="Arial" w:eastAsia="Times New Roman" w:hAnsi="Arial" w:cs="Arial"/>
          <w:sz w:val="20"/>
          <w:szCs w:val="20"/>
          <w:lang w:eastAsia="en-AU"/>
        </w:rPr>
        <w:t>ment to</w:t>
      </w:r>
      <w:r w:rsidR="007C5885">
        <w:rPr>
          <w:rFonts w:ascii="Arial" w:eastAsia="Times New Roman" w:hAnsi="Arial" w:cs="Arial"/>
          <w:sz w:val="20"/>
          <w:szCs w:val="20"/>
          <w:lang w:eastAsia="en-AU"/>
        </w:rPr>
        <w:t xml:space="preserve"> lift</w:t>
      </w:r>
      <w:r w:rsidR="00633059">
        <w:rPr>
          <w:rFonts w:ascii="Arial" w:eastAsia="Times New Roman" w:hAnsi="Arial" w:cs="Arial"/>
          <w:sz w:val="20"/>
          <w:szCs w:val="20"/>
          <w:lang w:eastAsia="en-AU"/>
        </w:rPr>
        <w:t>ing</w:t>
      </w:r>
      <w:bookmarkStart w:id="0" w:name="_GoBack"/>
      <w:bookmarkEnd w:id="0"/>
      <w:r w:rsidR="007C5885">
        <w:rPr>
          <w:rFonts w:ascii="Arial" w:eastAsia="Times New Roman" w:hAnsi="Arial" w:cs="Arial"/>
          <w:sz w:val="20"/>
          <w:szCs w:val="20"/>
          <w:lang w:eastAsia="en-AU"/>
        </w:rPr>
        <w:t xml:space="preserve"> vehicle safety standards, particularly in relation to light commercial vehicles which have been shown to be disproportionately involved in fatal crashes.</w:t>
      </w:r>
    </w:p>
    <w:p w:rsidR="0054274C" w:rsidRDefault="0054274C" w:rsidP="007C5885">
      <w:pPr>
        <w:spacing w:line="360" w:lineRule="auto"/>
        <w:rPr>
          <w:rFonts w:ascii="Arial" w:eastAsia="Times New Roman" w:hAnsi="Arial" w:cs="Arial"/>
          <w:sz w:val="20"/>
          <w:szCs w:val="20"/>
          <w:lang w:eastAsia="en-AU"/>
        </w:rPr>
      </w:pPr>
      <w:r>
        <w:rPr>
          <w:rFonts w:ascii="Arial" w:eastAsia="Times New Roman" w:hAnsi="Arial" w:cs="Arial"/>
          <w:sz w:val="20"/>
          <w:szCs w:val="20"/>
          <w:lang w:eastAsia="en-AU"/>
        </w:rPr>
        <w:t>Ministers discussed the need for safe speed</w:t>
      </w:r>
      <w:r w:rsidR="008069E6">
        <w:rPr>
          <w:rFonts w:ascii="Arial" w:eastAsia="Times New Roman" w:hAnsi="Arial" w:cs="Arial"/>
          <w:sz w:val="20"/>
          <w:szCs w:val="20"/>
          <w:lang w:eastAsia="en-AU"/>
        </w:rPr>
        <w:t xml:space="preserve"> limits</w:t>
      </w:r>
      <w:r>
        <w:rPr>
          <w:rFonts w:ascii="Arial" w:eastAsia="Times New Roman" w:hAnsi="Arial" w:cs="Arial"/>
          <w:sz w:val="20"/>
          <w:szCs w:val="20"/>
          <w:lang w:eastAsia="en-AU"/>
        </w:rPr>
        <w:t xml:space="preserve"> to apply to road types that are known to present safety risks</w:t>
      </w:r>
      <w:r w:rsidR="008069E6">
        <w:rPr>
          <w:rFonts w:ascii="Arial" w:eastAsia="Times New Roman" w:hAnsi="Arial" w:cs="Arial"/>
          <w:sz w:val="20"/>
          <w:szCs w:val="20"/>
          <w:lang w:eastAsia="en-AU"/>
        </w:rPr>
        <w:t>, particularly where infrastructure improvements are not feasible in the short term,</w:t>
      </w:r>
      <w:r>
        <w:rPr>
          <w:rFonts w:ascii="Arial" w:eastAsia="Times New Roman" w:hAnsi="Arial" w:cs="Arial"/>
          <w:sz w:val="20"/>
          <w:szCs w:val="20"/>
          <w:lang w:eastAsia="en-AU"/>
        </w:rPr>
        <w:t xml:space="preserve"> and also discussed ways to improve the enforcement of r</w:t>
      </w:r>
      <w:r w:rsidR="0077427E">
        <w:rPr>
          <w:rFonts w:ascii="Arial" w:eastAsia="Times New Roman" w:hAnsi="Arial" w:cs="Arial"/>
          <w:sz w:val="20"/>
          <w:szCs w:val="20"/>
          <w:lang w:eastAsia="en-AU"/>
        </w:rPr>
        <w:t>oad rules across Australia.</w:t>
      </w:r>
      <w:r w:rsidR="00EE2EC7">
        <w:rPr>
          <w:rFonts w:ascii="Arial" w:eastAsia="Times New Roman" w:hAnsi="Arial" w:cs="Arial"/>
          <w:sz w:val="20"/>
          <w:szCs w:val="20"/>
          <w:lang w:eastAsia="en-AU"/>
        </w:rPr>
        <w:t xml:space="preserve"> Ministers noted the need to have a balanced discussion in the community on speed as well as speeding as contributors to road trauma.</w:t>
      </w:r>
    </w:p>
    <w:p w:rsidR="00540A5E" w:rsidRPr="00540A5E" w:rsidRDefault="002377CE" w:rsidP="0054274C">
      <w:pPr>
        <w:pBdr>
          <w:bottom w:val="single" w:sz="4" w:space="1" w:color="595959"/>
        </w:pBdr>
        <w:spacing w:after="240" w:line="360" w:lineRule="auto"/>
        <w:rPr>
          <w:rFonts w:ascii="Arial" w:hAnsi="Arial" w:cs="Arial"/>
          <w:color w:val="211F1F"/>
          <w:sz w:val="20"/>
          <w:szCs w:val="20"/>
          <w:lang w:val="en-GB"/>
        </w:rPr>
      </w:pPr>
      <w:r>
        <w:rPr>
          <w:rFonts w:ascii="Arial" w:eastAsia="Times New Roman" w:hAnsi="Arial" w:cs="Arial"/>
          <w:sz w:val="20"/>
          <w:szCs w:val="20"/>
          <w:lang w:eastAsia="en-AU"/>
        </w:rPr>
        <w:t>Ministers agreed that the work on a</w:t>
      </w:r>
      <w:r w:rsidR="003D0874">
        <w:rPr>
          <w:rFonts w:ascii="Arial" w:eastAsia="Times New Roman" w:hAnsi="Arial" w:cs="Arial"/>
          <w:sz w:val="20"/>
          <w:szCs w:val="20"/>
          <w:lang w:eastAsia="en-AU"/>
        </w:rPr>
        <w:t xml:space="preserve"> national definition and measurement of serious injuries from road crashes</w:t>
      </w:r>
      <w:r w:rsidR="00660E54">
        <w:rPr>
          <w:rFonts w:ascii="Arial" w:eastAsia="Times New Roman" w:hAnsi="Arial" w:cs="Arial"/>
          <w:sz w:val="20"/>
          <w:szCs w:val="20"/>
          <w:lang w:eastAsia="en-AU"/>
        </w:rPr>
        <w:t xml:space="preserve"> was urgent, and strongly supported</w:t>
      </w:r>
      <w:r w:rsidR="003D0874">
        <w:rPr>
          <w:rFonts w:ascii="Arial" w:eastAsia="Times New Roman" w:hAnsi="Arial" w:cs="Arial"/>
          <w:sz w:val="20"/>
          <w:szCs w:val="20"/>
          <w:lang w:eastAsia="en-AU"/>
        </w:rPr>
        <w:t xml:space="preserve"> </w:t>
      </w:r>
      <w:r w:rsidR="00974319">
        <w:rPr>
          <w:rFonts w:ascii="Arial" w:eastAsia="Times New Roman" w:hAnsi="Arial" w:cs="Arial"/>
          <w:sz w:val="20"/>
          <w:szCs w:val="20"/>
          <w:lang w:eastAsia="en-AU"/>
        </w:rPr>
        <w:t xml:space="preserve">improved data collection through </w:t>
      </w:r>
      <w:r w:rsidR="003D0874">
        <w:rPr>
          <w:rFonts w:ascii="Arial" w:eastAsia="Times New Roman" w:hAnsi="Arial" w:cs="Arial"/>
          <w:sz w:val="20"/>
          <w:szCs w:val="20"/>
          <w:lang w:eastAsia="en-AU"/>
        </w:rPr>
        <w:t xml:space="preserve">the current national data linkage project being managed through </w:t>
      </w:r>
      <w:proofErr w:type="spellStart"/>
      <w:r w:rsidR="003D0874">
        <w:rPr>
          <w:rFonts w:ascii="Arial" w:eastAsia="Times New Roman" w:hAnsi="Arial" w:cs="Arial"/>
          <w:sz w:val="20"/>
          <w:szCs w:val="20"/>
          <w:lang w:eastAsia="en-AU"/>
        </w:rPr>
        <w:t>Austroads</w:t>
      </w:r>
      <w:proofErr w:type="spellEnd"/>
      <w:r w:rsidR="003D0874">
        <w:rPr>
          <w:rFonts w:ascii="Arial" w:eastAsia="Times New Roman" w:hAnsi="Arial" w:cs="Arial"/>
          <w:sz w:val="20"/>
          <w:szCs w:val="20"/>
          <w:lang w:eastAsia="en-AU"/>
        </w:rPr>
        <w:t>, the</w:t>
      </w:r>
      <w:r w:rsidR="003D0874">
        <w:rPr>
          <w:rFonts w:ascii="Arial" w:hAnsi="Arial" w:cs="Arial"/>
          <w:color w:val="211F1F"/>
          <w:sz w:val="20"/>
          <w:szCs w:val="20"/>
          <w:lang w:val="en-GB"/>
        </w:rPr>
        <w:t xml:space="preserve"> peak organisation of Australasian road transport and traffic agencies</w:t>
      </w:r>
      <w:r w:rsidR="008B5199">
        <w:rPr>
          <w:rFonts w:ascii="Arial" w:hAnsi="Arial" w:cs="Arial"/>
          <w:color w:val="211F1F"/>
          <w:sz w:val="20"/>
          <w:szCs w:val="20"/>
          <w:lang w:val="en-GB"/>
        </w:rPr>
        <w:t>.</w:t>
      </w:r>
    </w:p>
    <w:p w:rsidR="00AA0BBE" w:rsidRPr="00AA0BBE" w:rsidRDefault="00974319" w:rsidP="00AA0BBE">
      <w:pPr>
        <w:pBdr>
          <w:bottom w:val="single" w:sz="4" w:space="1" w:color="595959"/>
        </w:pBdr>
        <w:spacing w:after="240" w:line="360" w:lineRule="auto"/>
        <w:rPr>
          <w:rFonts w:ascii="Arial" w:eastAsia="Times New Roman" w:hAnsi="Arial" w:cs="Arial"/>
          <w:sz w:val="20"/>
          <w:szCs w:val="20"/>
          <w:lang w:eastAsia="en-AU"/>
        </w:rPr>
      </w:pPr>
      <w:r>
        <w:rPr>
          <w:rFonts w:ascii="Arial" w:eastAsia="Times New Roman" w:hAnsi="Arial" w:cs="Arial"/>
          <w:sz w:val="20"/>
          <w:szCs w:val="20"/>
          <w:lang w:eastAsia="en-AU"/>
        </w:rPr>
        <w:t>Ministers acknowledged the value in sharing problems, a</w:t>
      </w:r>
      <w:r w:rsidR="0061147D">
        <w:rPr>
          <w:rFonts w:ascii="Arial" w:eastAsia="Times New Roman" w:hAnsi="Arial" w:cs="Arial"/>
          <w:sz w:val="20"/>
          <w:szCs w:val="20"/>
          <w:lang w:eastAsia="en-AU"/>
        </w:rPr>
        <w:t>ctions and research undertaken, which provides the opportunity to address road safety issues nationally and reduce deaths and serious injury.  Ministers will continue these valuable discussions at future meetings.</w:t>
      </w:r>
    </w:p>
    <w:p w:rsidR="0001354B" w:rsidRDefault="0001354B" w:rsidP="005C2232">
      <w:pPr>
        <w:pBdr>
          <w:bottom w:val="single" w:sz="4" w:space="1" w:color="595959"/>
        </w:pBdr>
        <w:spacing w:after="240" w:line="360" w:lineRule="auto"/>
        <w:rPr>
          <w:b/>
          <w:caps/>
          <w:color w:val="0D0D0D"/>
          <w:szCs w:val="24"/>
        </w:rPr>
      </w:pPr>
      <w:r w:rsidRPr="00014685">
        <w:rPr>
          <w:rFonts w:ascii="Arial" w:hAnsi="Arial" w:cs="Arial"/>
          <w:b/>
          <w:caps/>
          <w:color w:val="0D0D0D"/>
          <w:szCs w:val="24"/>
        </w:rPr>
        <w:t xml:space="preserve">Participating </w:t>
      </w:r>
      <w:r w:rsidR="00035ACA">
        <w:rPr>
          <w:rFonts w:ascii="Arial" w:hAnsi="Arial" w:cs="Arial"/>
          <w:b/>
          <w:caps/>
          <w:color w:val="0D0D0D"/>
          <w:szCs w:val="24"/>
        </w:rPr>
        <w:t xml:space="preserve">ministers </w:t>
      </w:r>
    </w:p>
    <w:p w:rsidR="00014685" w:rsidRPr="003C05B1" w:rsidRDefault="00014685" w:rsidP="00014685">
      <w:pPr>
        <w:spacing w:after="0" w:line="240" w:lineRule="auto"/>
        <w:rPr>
          <w:b/>
          <w:caps/>
          <w:color w:val="0D0D0D"/>
          <w:szCs w:val="24"/>
        </w:rPr>
      </w:pPr>
    </w:p>
    <w:tbl>
      <w:tblPr>
        <w:tblW w:w="9498" w:type="dxa"/>
        <w:tblBorders>
          <w:top w:val="single" w:sz="4" w:space="0" w:color="D9D9D9"/>
          <w:bottom w:val="single" w:sz="4" w:space="0" w:color="D9D9D9"/>
          <w:insideH w:val="single" w:sz="6" w:space="0" w:color="D9D9D9"/>
        </w:tblBorders>
        <w:tblLook w:val="01E0" w:firstRow="1" w:lastRow="1" w:firstColumn="1" w:lastColumn="1" w:noHBand="0" w:noVBand="0"/>
      </w:tblPr>
      <w:tblGrid>
        <w:gridCol w:w="4253"/>
        <w:gridCol w:w="5245"/>
      </w:tblGrid>
      <w:tr w:rsidR="00032925" w:rsidRPr="0068776B" w:rsidTr="00BE366C">
        <w:tc>
          <w:tcPr>
            <w:tcW w:w="4253" w:type="dxa"/>
            <w:tcBorders>
              <w:top w:val="nil"/>
              <w:bottom w:val="single" w:sz="6" w:space="0" w:color="A6A6A6"/>
            </w:tcBorders>
            <w:shd w:val="clear" w:color="auto" w:fill="FFFFFF"/>
          </w:tcPr>
          <w:p w:rsidR="00032925" w:rsidRPr="00B357A4" w:rsidRDefault="00032925" w:rsidP="006365A8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B357A4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The Hon </w:t>
            </w:r>
            <w:r w:rsidR="006365A8" w:rsidRPr="00B23AC3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Darren Chester</w:t>
            </w:r>
            <w:r w:rsidRPr="00B357A4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MP</w:t>
            </w:r>
          </w:p>
        </w:tc>
        <w:tc>
          <w:tcPr>
            <w:tcW w:w="5245" w:type="dxa"/>
            <w:tcBorders>
              <w:top w:val="nil"/>
              <w:bottom w:val="single" w:sz="6" w:space="0" w:color="A6A6A6"/>
            </w:tcBorders>
            <w:shd w:val="clear" w:color="auto" w:fill="FFFFFF"/>
          </w:tcPr>
          <w:p w:rsidR="00032925" w:rsidRPr="004502A9" w:rsidRDefault="00032925" w:rsidP="00B23AC3">
            <w:pPr>
              <w:spacing w:before="120" w:after="120" w:line="240" w:lineRule="auto"/>
              <w:rPr>
                <w:rFonts w:ascii="Arial" w:eastAsia="Times New Roman" w:hAnsi="Arial" w:cs="Arial"/>
                <w:bCs/>
                <w:color w:val="000000"/>
                <w:sz w:val="22"/>
              </w:rPr>
            </w:pPr>
            <w:bookmarkStart w:id="1" w:name="OLE_LINK3"/>
            <w:bookmarkStart w:id="2" w:name="OLE_LINK4"/>
            <w:r w:rsidRPr="004502A9">
              <w:rPr>
                <w:rFonts w:ascii="Arial" w:eastAsia="Times New Roman" w:hAnsi="Arial" w:cs="Arial"/>
                <w:bCs/>
                <w:color w:val="000000"/>
                <w:sz w:val="22"/>
              </w:rPr>
              <w:t>Minister for Infrastructure</w:t>
            </w:r>
            <w:r w:rsidR="00233E48" w:rsidRPr="004502A9">
              <w:rPr>
                <w:rFonts w:ascii="Arial" w:eastAsia="Times New Roman" w:hAnsi="Arial" w:cs="Arial"/>
                <w:bCs/>
                <w:color w:val="000000"/>
                <w:sz w:val="22"/>
              </w:rPr>
              <w:t xml:space="preserve"> and </w:t>
            </w:r>
            <w:r w:rsidR="00B23AC3">
              <w:rPr>
                <w:rFonts w:ascii="Arial" w:eastAsia="Times New Roman" w:hAnsi="Arial" w:cs="Arial"/>
                <w:bCs/>
                <w:color w:val="000000"/>
                <w:sz w:val="22"/>
              </w:rPr>
              <w:t>Transport</w:t>
            </w:r>
            <w:r w:rsidR="00D31151">
              <w:rPr>
                <w:rFonts w:ascii="Arial" w:eastAsia="Times New Roman" w:hAnsi="Arial" w:cs="Arial"/>
                <w:bCs/>
                <w:color w:val="000000"/>
                <w:sz w:val="22"/>
              </w:rPr>
              <w:t xml:space="preserve"> </w:t>
            </w:r>
            <w:r w:rsidRPr="004502A9">
              <w:rPr>
                <w:rFonts w:ascii="Arial" w:eastAsia="Times New Roman" w:hAnsi="Arial" w:cs="Arial"/>
                <w:bCs/>
                <w:color w:val="000000"/>
                <w:sz w:val="22"/>
              </w:rPr>
              <w:t>(Commonwealth)</w:t>
            </w:r>
            <w:bookmarkEnd w:id="1"/>
            <w:bookmarkEnd w:id="2"/>
          </w:p>
        </w:tc>
      </w:tr>
      <w:tr w:rsidR="00480671" w:rsidRPr="0068776B" w:rsidTr="000A2B4B">
        <w:tc>
          <w:tcPr>
            <w:tcW w:w="4253" w:type="dxa"/>
            <w:tcBorders>
              <w:top w:val="single" w:sz="6" w:space="0" w:color="A6A6A6"/>
              <w:bottom w:val="single" w:sz="6" w:space="0" w:color="A6A6A6"/>
            </w:tcBorders>
            <w:shd w:val="clear" w:color="auto" w:fill="FFFFFF"/>
          </w:tcPr>
          <w:p w:rsidR="00480671" w:rsidRPr="00B357A4" w:rsidRDefault="00480671" w:rsidP="000A2B4B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B357A4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The Hon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Duncan Gay</w:t>
            </w:r>
            <w:r w:rsidRPr="00B357A4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MLC</w:t>
            </w:r>
          </w:p>
        </w:tc>
        <w:tc>
          <w:tcPr>
            <w:tcW w:w="5245" w:type="dxa"/>
            <w:tcBorders>
              <w:top w:val="single" w:sz="6" w:space="0" w:color="A6A6A6"/>
              <w:bottom w:val="single" w:sz="6" w:space="0" w:color="A6A6A6"/>
            </w:tcBorders>
            <w:shd w:val="clear" w:color="auto" w:fill="FFFFFF"/>
          </w:tcPr>
          <w:p w:rsidR="00480671" w:rsidRPr="00B357A4" w:rsidRDefault="00480671" w:rsidP="000A2B4B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B357A4">
              <w:rPr>
                <w:rFonts w:ascii="Arial" w:eastAsia="Times New Roman" w:hAnsi="Arial" w:cs="Arial"/>
                <w:color w:val="000000"/>
                <w:sz w:val="22"/>
              </w:rPr>
              <w:t xml:space="preserve">Minister for </w:t>
            </w:r>
            <w:r>
              <w:rPr>
                <w:rFonts w:ascii="Arial" w:eastAsia="Times New Roman" w:hAnsi="Arial" w:cs="Arial"/>
                <w:color w:val="000000"/>
                <w:sz w:val="22"/>
              </w:rPr>
              <w:t>Roads, Maritime and Freight</w:t>
            </w:r>
            <w:r w:rsidRPr="00B357A4">
              <w:rPr>
                <w:rFonts w:ascii="Arial" w:eastAsia="Times New Roman" w:hAnsi="Arial" w:cs="Arial"/>
                <w:color w:val="000000"/>
                <w:sz w:val="22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2"/>
              </w:rPr>
              <w:br/>
            </w:r>
            <w:r w:rsidRPr="00B357A4">
              <w:rPr>
                <w:rFonts w:ascii="Arial" w:eastAsia="Times New Roman" w:hAnsi="Arial" w:cs="Arial"/>
                <w:color w:val="000000"/>
                <w:sz w:val="22"/>
              </w:rPr>
              <w:t>(New South Wales)</w:t>
            </w:r>
          </w:p>
        </w:tc>
      </w:tr>
      <w:tr w:rsidR="00480671" w:rsidRPr="0068776B" w:rsidTr="000A2B4B">
        <w:tc>
          <w:tcPr>
            <w:tcW w:w="4253" w:type="dxa"/>
            <w:tcBorders>
              <w:top w:val="single" w:sz="6" w:space="0" w:color="A6A6A6"/>
              <w:bottom w:val="single" w:sz="6" w:space="0" w:color="A6A6A6"/>
            </w:tcBorders>
            <w:shd w:val="clear" w:color="auto" w:fill="FFFFFF"/>
          </w:tcPr>
          <w:p w:rsidR="00480671" w:rsidRPr="00B357A4" w:rsidRDefault="00480671" w:rsidP="000A2B4B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513461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The Hon Luke Donnellan MP</w:t>
            </w:r>
            <w:r w:rsidRPr="00B357A4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5245" w:type="dxa"/>
            <w:tcBorders>
              <w:top w:val="single" w:sz="6" w:space="0" w:color="A6A6A6"/>
              <w:bottom w:val="single" w:sz="6" w:space="0" w:color="A6A6A6"/>
            </w:tcBorders>
            <w:shd w:val="clear" w:color="auto" w:fill="FFFFFF"/>
          </w:tcPr>
          <w:p w:rsidR="00480671" w:rsidRPr="00B357A4" w:rsidRDefault="00480671" w:rsidP="000A2B4B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513461">
              <w:rPr>
                <w:rFonts w:ascii="Arial" w:eastAsia="Times New Roman" w:hAnsi="Arial" w:cs="Arial"/>
                <w:color w:val="000000"/>
                <w:sz w:val="22"/>
              </w:rPr>
              <w:t xml:space="preserve">Minister for Roads and Road Safety </w:t>
            </w:r>
            <w:r>
              <w:rPr>
                <w:rFonts w:ascii="Arial" w:eastAsia="Times New Roman" w:hAnsi="Arial" w:cs="Arial"/>
                <w:color w:val="000000"/>
                <w:sz w:val="22"/>
              </w:rPr>
              <w:t>(</w:t>
            </w:r>
            <w:r w:rsidRPr="00513461">
              <w:rPr>
                <w:rFonts w:ascii="Arial" w:eastAsia="Times New Roman" w:hAnsi="Arial" w:cs="Arial"/>
                <w:color w:val="000000"/>
                <w:sz w:val="22"/>
              </w:rPr>
              <w:t>Victoria</w:t>
            </w:r>
            <w:r>
              <w:rPr>
                <w:rFonts w:ascii="Arial" w:eastAsia="Times New Roman" w:hAnsi="Arial" w:cs="Arial"/>
                <w:color w:val="000000"/>
                <w:sz w:val="22"/>
              </w:rPr>
              <w:t>)</w:t>
            </w:r>
          </w:p>
        </w:tc>
      </w:tr>
      <w:tr w:rsidR="00035ACA" w:rsidRPr="0068776B" w:rsidTr="000A2B4B">
        <w:tc>
          <w:tcPr>
            <w:tcW w:w="4253" w:type="dxa"/>
            <w:tcBorders>
              <w:top w:val="single" w:sz="6" w:space="0" w:color="A6A6A6"/>
              <w:bottom w:val="single" w:sz="6" w:space="0" w:color="A6A6A6"/>
            </w:tcBorders>
            <w:shd w:val="clear" w:color="auto" w:fill="FFFFFF"/>
          </w:tcPr>
          <w:p w:rsidR="00035ACA" w:rsidRPr="00513461" w:rsidRDefault="00035ACA" w:rsidP="000A2B4B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The Hon Mark Bailey MP</w:t>
            </w:r>
          </w:p>
        </w:tc>
        <w:tc>
          <w:tcPr>
            <w:tcW w:w="5245" w:type="dxa"/>
            <w:tcBorders>
              <w:top w:val="single" w:sz="6" w:space="0" w:color="A6A6A6"/>
              <w:bottom w:val="single" w:sz="6" w:space="0" w:color="A6A6A6"/>
            </w:tcBorders>
            <w:shd w:val="clear" w:color="auto" w:fill="FFFFFF"/>
          </w:tcPr>
          <w:p w:rsidR="00035ACA" w:rsidRPr="00513461" w:rsidRDefault="00035ACA" w:rsidP="000A2B4B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</w:rPr>
              <w:t>Minister for Main Roads, Road Safety and Ports (Queensland)</w:t>
            </w:r>
          </w:p>
        </w:tc>
      </w:tr>
      <w:tr w:rsidR="00480671" w:rsidRPr="0068776B" w:rsidTr="000A2B4B">
        <w:tc>
          <w:tcPr>
            <w:tcW w:w="4253" w:type="dxa"/>
            <w:tcBorders>
              <w:top w:val="single" w:sz="6" w:space="0" w:color="A6A6A6"/>
              <w:bottom w:val="single" w:sz="6" w:space="0" w:color="A6A6A6"/>
            </w:tcBorders>
            <w:shd w:val="clear" w:color="auto" w:fill="FFFFFF"/>
          </w:tcPr>
          <w:p w:rsidR="00480671" w:rsidRPr="00B357A4" w:rsidRDefault="00480671" w:rsidP="000A2B4B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D73A9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The Hon Liza Harvey MLA</w:t>
            </w:r>
          </w:p>
        </w:tc>
        <w:tc>
          <w:tcPr>
            <w:tcW w:w="5245" w:type="dxa"/>
            <w:tcBorders>
              <w:top w:val="single" w:sz="6" w:space="0" w:color="A6A6A6"/>
              <w:bottom w:val="single" w:sz="6" w:space="0" w:color="A6A6A6"/>
            </w:tcBorders>
            <w:shd w:val="clear" w:color="auto" w:fill="FFFFFF"/>
          </w:tcPr>
          <w:p w:rsidR="00480671" w:rsidRPr="00B357A4" w:rsidRDefault="00480671" w:rsidP="000A2B4B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</w:rPr>
              <w:t>Deputy Premier; Minister for Police, Road Safety, Training and Workforce Development, Women’s Interests</w:t>
            </w:r>
            <w:r w:rsidRPr="00FB0BE9">
              <w:rPr>
                <w:rFonts w:ascii="Arial" w:eastAsia="Times New Roman" w:hAnsi="Arial" w:cs="Arial"/>
                <w:color w:val="000000"/>
                <w:sz w:val="22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2"/>
              </w:rPr>
              <w:t>(</w:t>
            </w:r>
            <w:r w:rsidRPr="00FB0BE9">
              <w:rPr>
                <w:rFonts w:ascii="Arial" w:eastAsia="Times New Roman" w:hAnsi="Arial" w:cs="Arial"/>
                <w:color w:val="000000"/>
                <w:sz w:val="22"/>
              </w:rPr>
              <w:t>Western Australia</w:t>
            </w:r>
            <w:r>
              <w:rPr>
                <w:rFonts w:ascii="Arial" w:eastAsia="Times New Roman" w:hAnsi="Arial" w:cs="Arial"/>
                <w:color w:val="000000"/>
                <w:sz w:val="22"/>
              </w:rPr>
              <w:t>)</w:t>
            </w:r>
          </w:p>
        </w:tc>
      </w:tr>
      <w:tr w:rsidR="00480671" w:rsidRPr="0068776B" w:rsidTr="000A2B4B">
        <w:tc>
          <w:tcPr>
            <w:tcW w:w="4253" w:type="dxa"/>
            <w:tcBorders>
              <w:top w:val="single" w:sz="6" w:space="0" w:color="A6A6A6"/>
              <w:bottom w:val="single" w:sz="6" w:space="0" w:color="A6A6A6"/>
            </w:tcBorders>
            <w:shd w:val="clear" w:color="auto" w:fill="FFFFFF"/>
          </w:tcPr>
          <w:p w:rsidR="00480671" w:rsidRPr="00B357A4" w:rsidRDefault="00480671" w:rsidP="000A2B4B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D73A9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The Hon Peter </w:t>
            </w:r>
            <w:proofErr w:type="spellStart"/>
            <w:r w:rsidRPr="00D73A9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Malinauskas</w:t>
            </w:r>
            <w:proofErr w:type="spellEnd"/>
            <w:r w:rsidRPr="00D73A9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MLC</w:t>
            </w:r>
          </w:p>
        </w:tc>
        <w:tc>
          <w:tcPr>
            <w:tcW w:w="5245" w:type="dxa"/>
            <w:tcBorders>
              <w:top w:val="single" w:sz="6" w:space="0" w:color="A6A6A6"/>
              <w:bottom w:val="single" w:sz="6" w:space="0" w:color="A6A6A6"/>
            </w:tcBorders>
            <w:shd w:val="clear" w:color="auto" w:fill="FFFFFF"/>
          </w:tcPr>
          <w:p w:rsidR="00480671" w:rsidRPr="00B357A4" w:rsidRDefault="00480671" w:rsidP="000A2B4B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</w:rPr>
              <w:t>Minister for Road Safety; Minister for Police (South Australia)</w:t>
            </w:r>
          </w:p>
        </w:tc>
      </w:tr>
      <w:tr w:rsidR="00480671" w:rsidRPr="0068776B" w:rsidTr="000A2B4B">
        <w:tc>
          <w:tcPr>
            <w:tcW w:w="4253" w:type="dxa"/>
            <w:tcBorders>
              <w:top w:val="single" w:sz="6" w:space="0" w:color="A6A6A6"/>
              <w:bottom w:val="single" w:sz="6" w:space="0" w:color="A6A6A6"/>
            </w:tcBorders>
            <w:shd w:val="clear" w:color="auto" w:fill="FFFFFF"/>
          </w:tcPr>
          <w:p w:rsidR="00480671" w:rsidRPr="00B357A4" w:rsidRDefault="00480671" w:rsidP="000A2B4B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B357A4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The Hon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Rene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Hidding</w:t>
            </w:r>
            <w:proofErr w:type="spellEnd"/>
            <w:r w:rsidRPr="00B357A4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MP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</w:t>
            </w:r>
          </w:p>
        </w:tc>
        <w:tc>
          <w:tcPr>
            <w:tcW w:w="5245" w:type="dxa"/>
            <w:tcBorders>
              <w:top w:val="single" w:sz="6" w:space="0" w:color="A6A6A6"/>
              <w:bottom w:val="single" w:sz="6" w:space="0" w:color="A6A6A6"/>
            </w:tcBorders>
            <w:shd w:val="clear" w:color="auto" w:fill="FFFFFF"/>
          </w:tcPr>
          <w:p w:rsidR="00480671" w:rsidRPr="00B357A4" w:rsidRDefault="00480671" w:rsidP="000A2B4B">
            <w:pPr>
              <w:spacing w:before="120" w:after="120" w:line="240" w:lineRule="auto"/>
              <w:rPr>
                <w:rFonts w:ascii="Arial" w:eastAsia="Times New Roman" w:hAnsi="Arial" w:cs="Arial"/>
                <w:color w:val="000000"/>
                <w:sz w:val="22"/>
              </w:rPr>
            </w:pPr>
            <w:r w:rsidRPr="00B357A4">
              <w:rPr>
                <w:rFonts w:ascii="Arial" w:eastAsia="Times New Roman" w:hAnsi="Arial" w:cs="Arial"/>
                <w:color w:val="000000"/>
                <w:sz w:val="22"/>
              </w:rPr>
              <w:t>Minister for Infrastructure (Tasmania)</w:t>
            </w:r>
          </w:p>
        </w:tc>
      </w:tr>
      <w:tr w:rsidR="00480671" w:rsidRPr="0068776B" w:rsidTr="000A2B4B">
        <w:tc>
          <w:tcPr>
            <w:tcW w:w="4253" w:type="dxa"/>
            <w:tcBorders>
              <w:top w:val="single" w:sz="6" w:space="0" w:color="A6A6A6"/>
              <w:bottom w:val="single" w:sz="6" w:space="0" w:color="A6A6A6"/>
            </w:tcBorders>
            <w:shd w:val="clear" w:color="auto" w:fill="FFFFFF"/>
          </w:tcPr>
          <w:p w:rsidR="00480671" w:rsidRDefault="00480671" w:rsidP="000A2B4B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 w:rsidRPr="00D73A9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The Hon Nicole </w:t>
            </w:r>
            <w:proofErr w:type="spellStart"/>
            <w:r w:rsidRPr="00D73A9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Manison</w:t>
            </w:r>
            <w:proofErr w:type="spellEnd"/>
            <w:r w:rsidRPr="00D73A9E"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MLA</w:t>
            </w:r>
          </w:p>
        </w:tc>
        <w:tc>
          <w:tcPr>
            <w:tcW w:w="5245" w:type="dxa"/>
            <w:tcBorders>
              <w:top w:val="single" w:sz="6" w:space="0" w:color="A6A6A6"/>
              <w:bottom w:val="single" w:sz="6" w:space="0" w:color="A6A6A6"/>
            </w:tcBorders>
            <w:shd w:val="clear" w:color="auto" w:fill="FFFFFF"/>
          </w:tcPr>
          <w:p w:rsidR="00480671" w:rsidRDefault="00480671" w:rsidP="000A2B4B">
            <w:pPr>
              <w:spacing w:before="120" w:after="120" w:line="240" w:lineRule="auto"/>
              <w:ind w:right="-250"/>
              <w:rPr>
                <w:rFonts w:ascii="Arial" w:eastAsia="Times New Roman" w:hAnsi="Arial" w:cs="Arial"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</w:rPr>
              <w:t>Deputy Chief Minister; Minister for Infrastructure, Planning and Logistics (Northern Territory)</w:t>
            </w:r>
          </w:p>
        </w:tc>
      </w:tr>
      <w:tr w:rsidR="00480671" w:rsidRPr="0068776B" w:rsidTr="00BE366C">
        <w:tc>
          <w:tcPr>
            <w:tcW w:w="4253" w:type="dxa"/>
            <w:tcBorders>
              <w:top w:val="single" w:sz="6" w:space="0" w:color="A6A6A6"/>
              <w:bottom w:val="single" w:sz="6" w:space="0" w:color="A6A6A6"/>
            </w:tcBorders>
            <w:shd w:val="clear" w:color="auto" w:fill="FFFFFF" w:themeFill="background1"/>
          </w:tcPr>
          <w:p w:rsidR="00480671" w:rsidRPr="00B357A4" w:rsidRDefault="00035ACA" w:rsidP="00480671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The Hon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Meegan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>Fitzharris</w:t>
            </w:r>
            <w:proofErr w:type="spellEnd"/>
            <w:r>
              <w:rPr>
                <w:rFonts w:ascii="Arial" w:eastAsia="Times New Roman" w:hAnsi="Arial" w:cs="Arial"/>
                <w:b/>
                <w:bCs/>
                <w:color w:val="000000"/>
                <w:sz w:val="22"/>
              </w:rPr>
              <w:t xml:space="preserve"> MLC</w:t>
            </w:r>
          </w:p>
        </w:tc>
        <w:tc>
          <w:tcPr>
            <w:tcW w:w="5245" w:type="dxa"/>
            <w:tcBorders>
              <w:top w:val="single" w:sz="6" w:space="0" w:color="A6A6A6"/>
              <w:bottom w:val="single" w:sz="6" w:space="0" w:color="A6A6A6"/>
            </w:tcBorders>
            <w:shd w:val="clear" w:color="auto" w:fill="FFFFFF" w:themeFill="background1"/>
          </w:tcPr>
          <w:p w:rsidR="00480671" w:rsidRPr="00B357A4" w:rsidRDefault="00035ACA" w:rsidP="00480671">
            <w:pPr>
              <w:spacing w:before="120" w:after="120" w:line="240" w:lineRule="auto"/>
              <w:ind w:right="-108"/>
              <w:rPr>
                <w:rFonts w:ascii="Arial" w:eastAsia="Times New Roman" w:hAnsi="Arial" w:cs="Arial"/>
                <w:color w:val="000000"/>
                <w:sz w:val="22"/>
              </w:rPr>
            </w:pPr>
            <w:r>
              <w:rPr>
                <w:rFonts w:ascii="Arial" w:eastAsia="Times New Roman" w:hAnsi="Arial" w:cs="Arial"/>
                <w:color w:val="000000"/>
                <w:sz w:val="22"/>
              </w:rPr>
              <w:t>Minister for Higher Education, Training and Research; Transport and Municipal Services (Australian Capital Territory)</w:t>
            </w:r>
          </w:p>
        </w:tc>
      </w:tr>
    </w:tbl>
    <w:p w:rsidR="00F60B71" w:rsidRPr="005E7B00" w:rsidRDefault="00F60B71" w:rsidP="00A80257">
      <w:pPr>
        <w:pStyle w:val="BodyTextLevel1"/>
        <w:spacing w:before="240" w:after="240"/>
        <w:rPr>
          <w:i/>
          <w:caps/>
          <w:color w:val="0D0D0D"/>
        </w:rPr>
      </w:pPr>
    </w:p>
    <w:sectPr w:rsidR="00F60B71" w:rsidRPr="005E7B00" w:rsidSect="00ED7F4C">
      <w:footerReference w:type="default" r:id="rId8"/>
      <w:pgSz w:w="11906" w:h="16838"/>
      <w:pgMar w:top="1276" w:right="1701" w:bottom="130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F15" w:rsidRDefault="00614F15" w:rsidP="00032925">
      <w:pPr>
        <w:spacing w:after="0" w:line="240" w:lineRule="auto"/>
      </w:pPr>
      <w:r>
        <w:separator/>
      </w:r>
    </w:p>
  </w:endnote>
  <w:endnote w:type="continuationSeparator" w:id="0">
    <w:p w:rsidR="00614F15" w:rsidRDefault="00614F15" w:rsidP="00032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7C3" w:rsidRPr="0030575C" w:rsidRDefault="002577C3" w:rsidP="00C54A8D">
    <w:pPr>
      <w:pStyle w:val="Footer"/>
      <w:rPr>
        <w:rFonts w:ascii="Arial" w:hAnsi="Arial" w:cs="Arial"/>
        <w:color w:val="000000"/>
        <w:sz w:val="20"/>
        <w:szCs w:val="20"/>
      </w:rPr>
    </w:pPr>
    <w:r w:rsidRPr="0030575C">
      <w:rPr>
        <w:rFonts w:ascii="Arial" w:hAnsi="Arial" w:cs="Arial"/>
        <w:i/>
        <w:color w:val="FFFFFF"/>
        <w:sz w:val="20"/>
        <w:szCs w:val="20"/>
      </w:rPr>
      <w:t>www.atcouncil.gov.au</w:t>
    </w:r>
    <w:r w:rsidRPr="0030575C">
      <w:rPr>
        <w:rFonts w:ascii="Arial" w:hAnsi="Arial" w:cs="Arial"/>
        <w:color w:val="FFFFFF"/>
        <w:sz w:val="20"/>
        <w:szCs w:val="20"/>
      </w:rPr>
      <w:tab/>
    </w:r>
    <w:r w:rsidRPr="0030575C">
      <w:rPr>
        <w:rFonts w:ascii="Arial" w:hAnsi="Arial" w:cs="Arial"/>
        <w:color w:val="FFFFFF"/>
        <w:sz w:val="20"/>
        <w:szCs w:val="20"/>
      </w:rPr>
      <w:tab/>
    </w:r>
    <w:r w:rsidRPr="0030575C">
      <w:rPr>
        <w:rFonts w:ascii="Arial" w:hAnsi="Arial" w:cs="Arial"/>
        <w:color w:val="000000"/>
        <w:sz w:val="20"/>
        <w:szCs w:val="20"/>
      </w:rPr>
      <w:t xml:space="preserve">Page | </w:t>
    </w:r>
    <w:r w:rsidRPr="0030575C">
      <w:rPr>
        <w:rFonts w:ascii="Arial" w:hAnsi="Arial" w:cs="Arial"/>
        <w:color w:val="000000"/>
        <w:sz w:val="20"/>
        <w:szCs w:val="20"/>
      </w:rPr>
      <w:fldChar w:fldCharType="begin"/>
    </w:r>
    <w:r w:rsidRPr="0030575C">
      <w:rPr>
        <w:rFonts w:ascii="Arial" w:hAnsi="Arial" w:cs="Arial"/>
        <w:color w:val="000000"/>
        <w:sz w:val="20"/>
        <w:szCs w:val="20"/>
      </w:rPr>
      <w:instrText xml:space="preserve"> PAGE   \* MERGEFORMAT </w:instrText>
    </w:r>
    <w:r w:rsidRPr="0030575C">
      <w:rPr>
        <w:rFonts w:ascii="Arial" w:hAnsi="Arial" w:cs="Arial"/>
        <w:color w:val="000000"/>
        <w:sz w:val="20"/>
        <w:szCs w:val="20"/>
      </w:rPr>
      <w:fldChar w:fldCharType="separate"/>
    </w:r>
    <w:r w:rsidR="00633059">
      <w:rPr>
        <w:rFonts w:ascii="Arial" w:hAnsi="Arial" w:cs="Arial"/>
        <w:noProof/>
        <w:color w:val="000000"/>
        <w:sz w:val="20"/>
        <w:szCs w:val="20"/>
      </w:rPr>
      <w:t>2</w:t>
    </w:r>
    <w:r w:rsidRPr="0030575C">
      <w:rPr>
        <w:rFonts w:ascii="Arial" w:hAnsi="Arial" w:cs="Arial"/>
        <w:color w:val="000000"/>
        <w:sz w:val="20"/>
        <w:szCs w:val="20"/>
      </w:rPr>
      <w:fldChar w:fldCharType="end"/>
    </w:r>
  </w:p>
  <w:p w:rsidR="002577C3" w:rsidRPr="0030575C" w:rsidRDefault="002577C3" w:rsidP="001D0EC1">
    <w:pPr>
      <w:pStyle w:val="Footer"/>
      <w:rPr>
        <w:rFonts w:ascii="Arial" w:hAnsi="Arial" w:cs="Arial"/>
        <w:color w:val="FFFFFF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F15" w:rsidRDefault="00614F15" w:rsidP="00032925">
      <w:pPr>
        <w:spacing w:after="0" w:line="240" w:lineRule="auto"/>
      </w:pPr>
      <w:r>
        <w:separator/>
      </w:r>
    </w:p>
  </w:footnote>
  <w:footnote w:type="continuationSeparator" w:id="0">
    <w:p w:rsidR="00614F15" w:rsidRDefault="00614F15" w:rsidP="000329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2973"/>
    <w:multiLevelType w:val="hybridMultilevel"/>
    <w:tmpl w:val="C22479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31463B"/>
    <w:multiLevelType w:val="hybridMultilevel"/>
    <w:tmpl w:val="18A022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D3E49"/>
    <w:multiLevelType w:val="multilevel"/>
    <w:tmpl w:val="6CE04D28"/>
    <w:lvl w:ilvl="0">
      <w:start w:val="1"/>
      <w:numFmt w:val="none"/>
      <w:suff w:val="nothing"/>
      <w:lvlText w:val=""/>
      <w:lvlJc w:val="left"/>
      <w:pPr>
        <w:ind w:left="1440" w:firstLine="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797" w:hanging="357"/>
      </w:pPr>
    </w:lvl>
    <w:lvl w:ilvl="2">
      <w:start w:val="1"/>
      <w:numFmt w:val="decimal"/>
      <w:lvlText w:val="%2.%3"/>
      <w:lvlJc w:val="left"/>
      <w:pPr>
        <w:tabs>
          <w:tab w:val="num" w:pos="2347"/>
        </w:tabs>
        <w:ind w:left="2347" w:hanging="550"/>
      </w:pPr>
    </w:lvl>
    <w:lvl w:ilvl="3">
      <w:start w:val="1"/>
      <w:numFmt w:val="decimal"/>
      <w:lvlText w:val="%2.%3.%4"/>
      <w:lvlJc w:val="left"/>
      <w:pPr>
        <w:tabs>
          <w:tab w:val="num" w:pos="3141"/>
        </w:tabs>
        <w:ind w:left="3141" w:hanging="794"/>
      </w:pPr>
    </w:lvl>
    <w:lvl w:ilvl="4">
      <w:start w:val="1"/>
      <w:numFmt w:val="none"/>
      <w:lvlText w:val=""/>
      <w:lvlJc w:val="left"/>
      <w:pPr>
        <w:tabs>
          <w:tab w:val="num" w:pos="1800"/>
        </w:tabs>
        <w:ind w:left="1440" w:firstLine="0"/>
      </w:pPr>
    </w:lvl>
    <w:lvl w:ilvl="5">
      <w:start w:val="1"/>
      <w:numFmt w:val="none"/>
      <w:lvlText w:val=""/>
      <w:lvlJc w:val="left"/>
      <w:pPr>
        <w:tabs>
          <w:tab w:val="num" w:pos="1800"/>
        </w:tabs>
        <w:ind w:left="1440" w:firstLine="0"/>
      </w:pPr>
    </w:lvl>
    <w:lvl w:ilvl="6">
      <w:start w:val="1"/>
      <w:numFmt w:val="none"/>
      <w:lvlText w:val=""/>
      <w:lvlJc w:val="left"/>
      <w:pPr>
        <w:tabs>
          <w:tab w:val="num" w:pos="1800"/>
        </w:tabs>
        <w:ind w:left="1440" w:firstLine="0"/>
      </w:pPr>
    </w:lvl>
    <w:lvl w:ilvl="7">
      <w:start w:val="1"/>
      <w:numFmt w:val="none"/>
      <w:lvlText w:val=""/>
      <w:lvlJc w:val="left"/>
      <w:pPr>
        <w:tabs>
          <w:tab w:val="num" w:pos="1800"/>
        </w:tabs>
        <w:ind w:left="1440" w:firstLine="0"/>
      </w:pPr>
    </w:lvl>
    <w:lvl w:ilvl="8">
      <w:start w:val="1"/>
      <w:numFmt w:val="none"/>
      <w:lvlText w:val=""/>
      <w:lvlJc w:val="left"/>
      <w:pPr>
        <w:tabs>
          <w:tab w:val="num" w:pos="1800"/>
        </w:tabs>
        <w:ind w:left="1440" w:firstLine="0"/>
      </w:pPr>
    </w:lvl>
  </w:abstractNum>
  <w:abstractNum w:abstractNumId="3" w15:restartNumberingAfterBreak="0">
    <w:nsid w:val="310966E8"/>
    <w:multiLevelType w:val="hybridMultilevel"/>
    <w:tmpl w:val="2BD296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C63993"/>
    <w:multiLevelType w:val="hybridMultilevel"/>
    <w:tmpl w:val="5BB23A70"/>
    <w:lvl w:ilvl="0" w:tplc="BC8A8896">
      <w:start w:val="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73707"/>
    <w:multiLevelType w:val="hybridMultilevel"/>
    <w:tmpl w:val="7FA8F5BA"/>
    <w:lvl w:ilvl="0" w:tplc="0C090017">
      <w:start w:val="1"/>
      <w:numFmt w:val="lowerLetter"/>
      <w:lvlText w:val="%1)"/>
      <w:lvlJc w:val="left"/>
      <w:pPr>
        <w:ind w:left="1004" w:hanging="360"/>
      </w:pPr>
    </w:lvl>
    <w:lvl w:ilvl="1" w:tplc="0C090019" w:tentative="1">
      <w:start w:val="1"/>
      <w:numFmt w:val="lowerLetter"/>
      <w:lvlText w:val="%2."/>
      <w:lvlJc w:val="left"/>
      <w:pPr>
        <w:ind w:left="1724" w:hanging="360"/>
      </w:pPr>
    </w:lvl>
    <w:lvl w:ilvl="2" w:tplc="0C09001B" w:tentative="1">
      <w:start w:val="1"/>
      <w:numFmt w:val="lowerRoman"/>
      <w:lvlText w:val="%3."/>
      <w:lvlJc w:val="right"/>
      <w:pPr>
        <w:ind w:left="2444" w:hanging="180"/>
      </w:pPr>
    </w:lvl>
    <w:lvl w:ilvl="3" w:tplc="0C09000F" w:tentative="1">
      <w:start w:val="1"/>
      <w:numFmt w:val="decimal"/>
      <w:lvlText w:val="%4."/>
      <w:lvlJc w:val="left"/>
      <w:pPr>
        <w:ind w:left="3164" w:hanging="360"/>
      </w:pPr>
    </w:lvl>
    <w:lvl w:ilvl="4" w:tplc="0C090019" w:tentative="1">
      <w:start w:val="1"/>
      <w:numFmt w:val="lowerLetter"/>
      <w:lvlText w:val="%5."/>
      <w:lvlJc w:val="left"/>
      <w:pPr>
        <w:ind w:left="3884" w:hanging="360"/>
      </w:pPr>
    </w:lvl>
    <w:lvl w:ilvl="5" w:tplc="0C09001B" w:tentative="1">
      <w:start w:val="1"/>
      <w:numFmt w:val="lowerRoman"/>
      <w:lvlText w:val="%6."/>
      <w:lvlJc w:val="right"/>
      <w:pPr>
        <w:ind w:left="4604" w:hanging="180"/>
      </w:pPr>
    </w:lvl>
    <w:lvl w:ilvl="6" w:tplc="0C09000F" w:tentative="1">
      <w:start w:val="1"/>
      <w:numFmt w:val="decimal"/>
      <w:lvlText w:val="%7."/>
      <w:lvlJc w:val="left"/>
      <w:pPr>
        <w:ind w:left="5324" w:hanging="360"/>
      </w:pPr>
    </w:lvl>
    <w:lvl w:ilvl="7" w:tplc="0C090019" w:tentative="1">
      <w:start w:val="1"/>
      <w:numFmt w:val="lowerLetter"/>
      <w:lvlText w:val="%8."/>
      <w:lvlJc w:val="left"/>
      <w:pPr>
        <w:ind w:left="6044" w:hanging="360"/>
      </w:pPr>
    </w:lvl>
    <w:lvl w:ilvl="8" w:tplc="0C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0A545DD"/>
    <w:multiLevelType w:val="multilevel"/>
    <w:tmpl w:val="F7F04E1E"/>
    <w:lvl w:ilvl="0">
      <w:start w:val="1"/>
      <w:numFmt w:val="decimal"/>
      <w:pStyle w:val="Header-DOTAR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D311126"/>
    <w:multiLevelType w:val="hybridMultilevel"/>
    <w:tmpl w:val="3F6690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A0878"/>
    <w:multiLevelType w:val="hybridMultilevel"/>
    <w:tmpl w:val="3FA4DF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FF0A4D"/>
    <w:multiLevelType w:val="hybridMultilevel"/>
    <w:tmpl w:val="B6B2515C"/>
    <w:lvl w:ilvl="0" w:tplc="70F04A90">
      <w:start w:val="1"/>
      <w:numFmt w:val="bullet"/>
      <w:lvlText w:val=""/>
      <w:lvlJc w:val="left"/>
      <w:pPr>
        <w:ind w:left="1407" w:hanging="360"/>
      </w:pPr>
      <w:rPr>
        <w:rFonts w:ascii="Wingdings 2" w:hAnsi="Wingdings 2" w:hint="default"/>
        <w:color w:val="auto"/>
      </w:rPr>
    </w:lvl>
    <w:lvl w:ilvl="1" w:tplc="0C09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0" w15:restartNumberingAfterBreak="0">
    <w:nsid w:val="692173F2"/>
    <w:multiLevelType w:val="hybridMultilevel"/>
    <w:tmpl w:val="CF6025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9"/>
  </w:num>
  <w:num w:numId="5">
    <w:abstractNumId w:val="9"/>
  </w:num>
  <w:num w:numId="6">
    <w:abstractNumId w:val="10"/>
  </w:num>
  <w:num w:numId="7">
    <w:abstractNumId w:val="1"/>
  </w:num>
  <w:num w:numId="8">
    <w:abstractNumId w:val="4"/>
  </w:num>
  <w:num w:numId="9">
    <w:abstractNumId w:val="2"/>
  </w:num>
  <w:num w:numId="10">
    <w:abstractNumId w:val="0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A0D"/>
    <w:rsid w:val="00002CAE"/>
    <w:rsid w:val="00011DC8"/>
    <w:rsid w:val="00013235"/>
    <w:rsid w:val="0001354B"/>
    <w:rsid w:val="00014386"/>
    <w:rsid w:val="00014685"/>
    <w:rsid w:val="00015510"/>
    <w:rsid w:val="000176A2"/>
    <w:rsid w:val="0002060C"/>
    <w:rsid w:val="00020679"/>
    <w:rsid w:val="00020718"/>
    <w:rsid w:val="0002298E"/>
    <w:rsid w:val="0002321C"/>
    <w:rsid w:val="00032925"/>
    <w:rsid w:val="00033870"/>
    <w:rsid w:val="00035ACA"/>
    <w:rsid w:val="0003728F"/>
    <w:rsid w:val="00042618"/>
    <w:rsid w:val="0004503D"/>
    <w:rsid w:val="0004597E"/>
    <w:rsid w:val="00047B68"/>
    <w:rsid w:val="00051FB9"/>
    <w:rsid w:val="00052809"/>
    <w:rsid w:val="0005616F"/>
    <w:rsid w:val="0005722D"/>
    <w:rsid w:val="0005733D"/>
    <w:rsid w:val="000578B8"/>
    <w:rsid w:val="000635AF"/>
    <w:rsid w:val="000635E0"/>
    <w:rsid w:val="00063C42"/>
    <w:rsid w:val="00065209"/>
    <w:rsid w:val="000700C8"/>
    <w:rsid w:val="0007069E"/>
    <w:rsid w:val="00072D19"/>
    <w:rsid w:val="00073517"/>
    <w:rsid w:val="000747FE"/>
    <w:rsid w:val="000818EE"/>
    <w:rsid w:val="00081953"/>
    <w:rsid w:val="00081A86"/>
    <w:rsid w:val="00081F78"/>
    <w:rsid w:val="00085900"/>
    <w:rsid w:val="00087E86"/>
    <w:rsid w:val="00091918"/>
    <w:rsid w:val="00094E36"/>
    <w:rsid w:val="000A2922"/>
    <w:rsid w:val="000A2AEF"/>
    <w:rsid w:val="000A331E"/>
    <w:rsid w:val="000A52E2"/>
    <w:rsid w:val="000B0933"/>
    <w:rsid w:val="000B1B0E"/>
    <w:rsid w:val="000B486E"/>
    <w:rsid w:val="000B631A"/>
    <w:rsid w:val="000B74D3"/>
    <w:rsid w:val="000B7CD2"/>
    <w:rsid w:val="000C2B50"/>
    <w:rsid w:val="000C3F09"/>
    <w:rsid w:val="000C504E"/>
    <w:rsid w:val="000C7F9F"/>
    <w:rsid w:val="000D226D"/>
    <w:rsid w:val="000D3FEC"/>
    <w:rsid w:val="000D4EFF"/>
    <w:rsid w:val="000D5405"/>
    <w:rsid w:val="000D62D8"/>
    <w:rsid w:val="000D6DFE"/>
    <w:rsid w:val="000D7B5C"/>
    <w:rsid w:val="000E4474"/>
    <w:rsid w:val="000F06A1"/>
    <w:rsid w:val="000F07F8"/>
    <w:rsid w:val="000F2113"/>
    <w:rsid w:val="000F41AF"/>
    <w:rsid w:val="000F4D0F"/>
    <w:rsid w:val="000F6673"/>
    <w:rsid w:val="0010192C"/>
    <w:rsid w:val="0010212D"/>
    <w:rsid w:val="00103771"/>
    <w:rsid w:val="00103C55"/>
    <w:rsid w:val="0010458F"/>
    <w:rsid w:val="00107476"/>
    <w:rsid w:val="00110A18"/>
    <w:rsid w:val="00111124"/>
    <w:rsid w:val="00111602"/>
    <w:rsid w:val="00111794"/>
    <w:rsid w:val="00116997"/>
    <w:rsid w:val="00116B86"/>
    <w:rsid w:val="001176AA"/>
    <w:rsid w:val="00120187"/>
    <w:rsid w:val="001233E8"/>
    <w:rsid w:val="00124C88"/>
    <w:rsid w:val="001265D1"/>
    <w:rsid w:val="0013197F"/>
    <w:rsid w:val="0013306B"/>
    <w:rsid w:val="00135158"/>
    <w:rsid w:val="00135E80"/>
    <w:rsid w:val="00136159"/>
    <w:rsid w:val="00137118"/>
    <w:rsid w:val="001375BE"/>
    <w:rsid w:val="00144EAA"/>
    <w:rsid w:val="00147FA5"/>
    <w:rsid w:val="001500C9"/>
    <w:rsid w:val="001517B8"/>
    <w:rsid w:val="001528EF"/>
    <w:rsid w:val="0015765F"/>
    <w:rsid w:val="00160D1A"/>
    <w:rsid w:val="00161085"/>
    <w:rsid w:val="001613F3"/>
    <w:rsid w:val="001656F1"/>
    <w:rsid w:val="00165DF4"/>
    <w:rsid w:val="0016776C"/>
    <w:rsid w:val="00172AF7"/>
    <w:rsid w:val="00172F2F"/>
    <w:rsid w:val="0017344A"/>
    <w:rsid w:val="001747F1"/>
    <w:rsid w:val="0017673E"/>
    <w:rsid w:val="00176A50"/>
    <w:rsid w:val="00177A7B"/>
    <w:rsid w:val="00177C81"/>
    <w:rsid w:val="00181DBA"/>
    <w:rsid w:val="00181FB8"/>
    <w:rsid w:val="001868A2"/>
    <w:rsid w:val="00187710"/>
    <w:rsid w:val="00192051"/>
    <w:rsid w:val="0019354A"/>
    <w:rsid w:val="00194EC0"/>
    <w:rsid w:val="00195301"/>
    <w:rsid w:val="001970A4"/>
    <w:rsid w:val="00197B23"/>
    <w:rsid w:val="001A10BC"/>
    <w:rsid w:val="001A36E5"/>
    <w:rsid w:val="001A5A13"/>
    <w:rsid w:val="001B1338"/>
    <w:rsid w:val="001B3C84"/>
    <w:rsid w:val="001B3D13"/>
    <w:rsid w:val="001C4F50"/>
    <w:rsid w:val="001C7C47"/>
    <w:rsid w:val="001D0EC1"/>
    <w:rsid w:val="001D148B"/>
    <w:rsid w:val="001D1869"/>
    <w:rsid w:val="001D2353"/>
    <w:rsid w:val="001D4C5D"/>
    <w:rsid w:val="001E067A"/>
    <w:rsid w:val="001E08A2"/>
    <w:rsid w:val="001E09DB"/>
    <w:rsid w:val="001E1274"/>
    <w:rsid w:val="001E228D"/>
    <w:rsid w:val="001E2E07"/>
    <w:rsid w:val="001E76AD"/>
    <w:rsid w:val="001E7828"/>
    <w:rsid w:val="001F03C4"/>
    <w:rsid w:val="001F0400"/>
    <w:rsid w:val="001F09B8"/>
    <w:rsid w:val="001F14EC"/>
    <w:rsid w:val="001F2EA0"/>
    <w:rsid w:val="001F2F88"/>
    <w:rsid w:val="001F52BA"/>
    <w:rsid w:val="001F5A5B"/>
    <w:rsid w:val="001F6C8B"/>
    <w:rsid w:val="001F7011"/>
    <w:rsid w:val="001F7446"/>
    <w:rsid w:val="001F7AEF"/>
    <w:rsid w:val="00201320"/>
    <w:rsid w:val="0020482D"/>
    <w:rsid w:val="00205066"/>
    <w:rsid w:val="002128C6"/>
    <w:rsid w:val="00214346"/>
    <w:rsid w:val="0021598E"/>
    <w:rsid w:val="00216C44"/>
    <w:rsid w:val="00220D83"/>
    <w:rsid w:val="00230E6E"/>
    <w:rsid w:val="00233E48"/>
    <w:rsid w:val="00235488"/>
    <w:rsid w:val="002377CE"/>
    <w:rsid w:val="002409C8"/>
    <w:rsid w:val="00242253"/>
    <w:rsid w:val="00244DAA"/>
    <w:rsid w:val="0024636B"/>
    <w:rsid w:val="00252AD7"/>
    <w:rsid w:val="00254B6A"/>
    <w:rsid w:val="002577C3"/>
    <w:rsid w:val="00260C4C"/>
    <w:rsid w:val="002627A4"/>
    <w:rsid w:val="0026280F"/>
    <w:rsid w:val="00267F5C"/>
    <w:rsid w:val="002729AD"/>
    <w:rsid w:val="00275C37"/>
    <w:rsid w:val="00277A4A"/>
    <w:rsid w:val="002804A8"/>
    <w:rsid w:val="002815E1"/>
    <w:rsid w:val="002844AD"/>
    <w:rsid w:val="002852C8"/>
    <w:rsid w:val="00285F42"/>
    <w:rsid w:val="00293C23"/>
    <w:rsid w:val="002947D9"/>
    <w:rsid w:val="00297E2C"/>
    <w:rsid w:val="002A153E"/>
    <w:rsid w:val="002A2086"/>
    <w:rsid w:val="002A3029"/>
    <w:rsid w:val="002A4159"/>
    <w:rsid w:val="002B1004"/>
    <w:rsid w:val="002B2092"/>
    <w:rsid w:val="002B2A4A"/>
    <w:rsid w:val="002B55E1"/>
    <w:rsid w:val="002B7AD1"/>
    <w:rsid w:val="002C0783"/>
    <w:rsid w:val="002D092D"/>
    <w:rsid w:val="002D1823"/>
    <w:rsid w:val="002D3249"/>
    <w:rsid w:val="002D3D9F"/>
    <w:rsid w:val="002D66BB"/>
    <w:rsid w:val="002E1360"/>
    <w:rsid w:val="002E67BB"/>
    <w:rsid w:val="002E7080"/>
    <w:rsid w:val="002F1EEE"/>
    <w:rsid w:val="002F2A95"/>
    <w:rsid w:val="002F459B"/>
    <w:rsid w:val="003019DB"/>
    <w:rsid w:val="00301CB8"/>
    <w:rsid w:val="00302047"/>
    <w:rsid w:val="003032D8"/>
    <w:rsid w:val="003044AD"/>
    <w:rsid w:val="0030575C"/>
    <w:rsid w:val="00306029"/>
    <w:rsid w:val="00310AC9"/>
    <w:rsid w:val="0031153B"/>
    <w:rsid w:val="003115AF"/>
    <w:rsid w:val="003123E2"/>
    <w:rsid w:val="003169FC"/>
    <w:rsid w:val="0031789F"/>
    <w:rsid w:val="00321FD4"/>
    <w:rsid w:val="003224BD"/>
    <w:rsid w:val="00322A96"/>
    <w:rsid w:val="003236CE"/>
    <w:rsid w:val="00324EA8"/>
    <w:rsid w:val="003304E3"/>
    <w:rsid w:val="00331164"/>
    <w:rsid w:val="00333334"/>
    <w:rsid w:val="00333F77"/>
    <w:rsid w:val="00334630"/>
    <w:rsid w:val="0033673D"/>
    <w:rsid w:val="00341B5E"/>
    <w:rsid w:val="00342C49"/>
    <w:rsid w:val="00343AD7"/>
    <w:rsid w:val="00356D6F"/>
    <w:rsid w:val="003573E1"/>
    <w:rsid w:val="00360012"/>
    <w:rsid w:val="00361DEE"/>
    <w:rsid w:val="0036245D"/>
    <w:rsid w:val="00362A98"/>
    <w:rsid w:val="003660C2"/>
    <w:rsid w:val="00371423"/>
    <w:rsid w:val="003714B6"/>
    <w:rsid w:val="003732F6"/>
    <w:rsid w:val="003770C4"/>
    <w:rsid w:val="003776E7"/>
    <w:rsid w:val="00377FCB"/>
    <w:rsid w:val="00380858"/>
    <w:rsid w:val="0038369C"/>
    <w:rsid w:val="00384C22"/>
    <w:rsid w:val="00384EAD"/>
    <w:rsid w:val="003854D0"/>
    <w:rsid w:val="0038550B"/>
    <w:rsid w:val="0038721A"/>
    <w:rsid w:val="0038798C"/>
    <w:rsid w:val="00392D20"/>
    <w:rsid w:val="00393594"/>
    <w:rsid w:val="00394689"/>
    <w:rsid w:val="00394AE0"/>
    <w:rsid w:val="00395A6F"/>
    <w:rsid w:val="00396E98"/>
    <w:rsid w:val="003A0507"/>
    <w:rsid w:val="003A0ABE"/>
    <w:rsid w:val="003A69AD"/>
    <w:rsid w:val="003B3213"/>
    <w:rsid w:val="003B54B4"/>
    <w:rsid w:val="003B5862"/>
    <w:rsid w:val="003B64B3"/>
    <w:rsid w:val="003B75D2"/>
    <w:rsid w:val="003C05B1"/>
    <w:rsid w:val="003C1D2B"/>
    <w:rsid w:val="003C4031"/>
    <w:rsid w:val="003C49C1"/>
    <w:rsid w:val="003C4B45"/>
    <w:rsid w:val="003C5D2F"/>
    <w:rsid w:val="003C654B"/>
    <w:rsid w:val="003C760D"/>
    <w:rsid w:val="003C7AD3"/>
    <w:rsid w:val="003D0874"/>
    <w:rsid w:val="003D7FA6"/>
    <w:rsid w:val="003E0203"/>
    <w:rsid w:val="003E150D"/>
    <w:rsid w:val="003E36CE"/>
    <w:rsid w:val="003E7B77"/>
    <w:rsid w:val="003E7C31"/>
    <w:rsid w:val="003F1252"/>
    <w:rsid w:val="003F31C9"/>
    <w:rsid w:val="00400A6C"/>
    <w:rsid w:val="00401342"/>
    <w:rsid w:val="00402A76"/>
    <w:rsid w:val="00403802"/>
    <w:rsid w:val="00404185"/>
    <w:rsid w:val="004106CD"/>
    <w:rsid w:val="00412A59"/>
    <w:rsid w:val="00412AE7"/>
    <w:rsid w:val="0041425E"/>
    <w:rsid w:val="00415DF9"/>
    <w:rsid w:val="00416931"/>
    <w:rsid w:val="0041698C"/>
    <w:rsid w:val="00417B55"/>
    <w:rsid w:val="004326C7"/>
    <w:rsid w:val="00432F6E"/>
    <w:rsid w:val="00433739"/>
    <w:rsid w:val="00437824"/>
    <w:rsid w:val="004454AF"/>
    <w:rsid w:val="004459E8"/>
    <w:rsid w:val="00446127"/>
    <w:rsid w:val="00447354"/>
    <w:rsid w:val="0044771D"/>
    <w:rsid w:val="00447915"/>
    <w:rsid w:val="004502A9"/>
    <w:rsid w:val="0045329D"/>
    <w:rsid w:val="0045513F"/>
    <w:rsid w:val="00461D04"/>
    <w:rsid w:val="00467072"/>
    <w:rsid w:val="004677C3"/>
    <w:rsid w:val="004728B8"/>
    <w:rsid w:val="0047298F"/>
    <w:rsid w:val="004745A7"/>
    <w:rsid w:val="00475681"/>
    <w:rsid w:val="00476767"/>
    <w:rsid w:val="00477E08"/>
    <w:rsid w:val="00480671"/>
    <w:rsid w:val="00480F24"/>
    <w:rsid w:val="00480F45"/>
    <w:rsid w:val="00484836"/>
    <w:rsid w:val="00485D1C"/>
    <w:rsid w:val="00486114"/>
    <w:rsid w:val="00492661"/>
    <w:rsid w:val="004941FA"/>
    <w:rsid w:val="004949C6"/>
    <w:rsid w:val="004963B8"/>
    <w:rsid w:val="004A0721"/>
    <w:rsid w:val="004A202B"/>
    <w:rsid w:val="004A37BB"/>
    <w:rsid w:val="004A4EF4"/>
    <w:rsid w:val="004A5769"/>
    <w:rsid w:val="004A5C08"/>
    <w:rsid w:val="004A6E37"/>
    <w:rsid w:val="004B11F9"/>
    <w:rsid w:val="004B22E8"/>
    <w:rsid w:val="004B2BAE"/>
    <w:rsid w:val="004B2FCC"/>
    <w:rsid w:val="004B30E9"/>
    <w:rsid w:val="004B4C75"/>
    <w:rsid w:val="004B5E4A"/>
    <w:rsid w:val="004B7525"/>
    <w:rsid w:val="004C1439"/>
    <w:rsid w:val="004C4D80"/>
    <w:rsid w:val="004C7B85"/>
    <w:rsid w:val="004D1410"/>
    <w:rsid w:val="004D1BC3"/>
    <w:rsid w:val="004D3B80"/>
    <w:rsid w:val="004D3BF7"/>
    <w:rsid w:val="004D3D96"/>
    <w:rsid w:val="004D4E51"/>
    <w:rsid w:val="004D680A"/>
    <w:rsid w:val="004E22DE"/>
    <w:rsid w:val="004E260B"/>
    <w:rsid w:val="004E41B9"/>
    <w:rsid w:val="004E5560"/>
    <w:rsid w:val="004E5604"/>
    <w:rsid w:val="004E6C95"/>
    <w:rsid w:val="004E6E7B"/>
    <w:rsid w:val="004E761D"/>
    <w:rsid w:val="004F2C26"/>
    <w:rsid w:val="004F3C75"/>
    <w:rsid w:val="004F4819"/>
    <w:rsid w:val="005000A2"/>
    <w:rsid w:val="005014FA"/>
    <w:rsid w:val="00502CB4"/>
    <w:rsid w:val="00502F3B"/>
    <w:rsid w:val="00503BFC"/>
    <w:rsid w:val="00507CF1"/>
    <w:rsid w:val="005115DF"/>
    <w:rsid w:val="00511704"/>
    <w:rsid w:val="00511A04"/>
    <w:rsid w:val="00512BAE"/>
    <w:rsid w:val="00512D97"/>
    <w:rsid w:val="00513461"/>
    <w:rsid w:val="005136EA"/>
    <w:rsid w:val="0051562B"/>
    <w:rsid w:val="00516E0F"/>
    <w:rsid w:val="00521BA5"/>
    <w:rsid w:val="00521D6A"/>
    <w:rsid w:val="0052279F"/>
    <w:rsid w:val="00523181"/>
    <w:rsid w:val="005233C7"/>
    <w:rsid w:val="005275A7"/>
    <w:rsid w:val="005309C4"/>
    <w:rsid w:val="00530CBC"/>
    <w:rsid w:val="00533A0C"/>
    <w:rsid w:val="00533FBA"/>
    <w:rsid w:val="00536494"/>
    <w:rsid w:val="00540A5E"/>
    <w:rsid w:val="0054274C"/>
    <w:rsid w:val="005467CF"/>
    <w:rsid w:val="0055180A"/>
    <w:rsid w:val="00551A87"/>
    <w:rsid w:val="0055247A"/>
    <w:rsid w:val="00552BE4"/>
    <w:rsid w:val="00554753"/>
    <w:rsid w:val="00555603"/>
    <w:rsid w:val="00574ED0"/>
    <w:rsid w:val="00583713"/>
    <w:rsid w:val="005935A6"/>
    <w:rsid w:val="005965CF"/>
    <w:rsid w:val="0059679E"/>
    <w:rsid w:val="00597E15"/>
    <w:rsid w:val="005A0BD9"/>
    <w:rsid w:val="005A148C"/>
    <w:rsid w:val="005A1B46"/>
    <w:rsid w:val="005A1E56"/>
    <w:rsid w:val="005A2CBB"/>
    <w:rsid w:val="005A3A74"/>
    <w:rsid w:val="005A3C4C"/>
    <w:rsid w:val="005A7707"/>
    <w:rsid w:val="005B017C"/>
    <w:rsid w:val="005B2800"/>
    <w:rsid w:val="005B3647"/>
    <w:rsid w:val="005B382C"/>
    <w:rsid w:val="005B3F18"/>
    <w:rsid w:val="005B4460"/>
    <w:rsid w:val="005B5F45"/>
    <w:rsid w:val="005B7069"/>
    <w:rsid w:val="005C0558"/>
    <w:rsid w:val="005C1539"/>
    <w:rsid w:val="005C2232"/>
    <w:rsid w:val="005C2962"/>
    <w:rsid w:val="005C4AB6"/>
    <w:rsid w:val="005C6115"/>
    <w:rsid w:val="005C705A"/>
    <w:rsid w:val="005C7519"/>
    <w:rsid w:val="005D0824"/>
    <w:rsid w:val="005D0BA8"/>
    <w:rsid w:val="005D1E80"/>
    <w:rsid w:val="005D4F84"/>
    <w:rsid w:val="005D5A34"/>
    <w:rsid w:val="005D626A"/>
    <w:rsid w:val="005D62CC"/>
    <w:rsid w:val="005D65D0"/>
    <w:rsid w:val="005E33BD"/>
    <w:rsid w:val="005E3F50"/>
    <w:rsid w:val="005E63BC"/>
    <w:rsid w:val="005E6F5F"/>
    <w:rsid w:val="005E7B00"/>
    <w:rsid w:val="005F0C4A"/>
    <w:rsid w:val="005F0F8B"/>
    <w:rsid w:val="005F1AF8"/>
    <w:rsid w:val="005F589E"/>
    <w:rsid w:val="005F7D56"/>
    <w:rsid w:val="006008B5"/>
    <w:rsid w:val="00600959"/>
    <w:rsid w:val="00601021"/>
    <w:rsid w:val="0060149D"/>
    <w:rsid w:val="00605809"/>
    <w:rsid w:val="006060AC"/>
    <w:rsid w:val="00606469"/>
    <w:rsid w:val="00606703"/>
    <w:rsid w:val="00607BDD"/>
    <w:rsid w:val="0061147D"/>
    <w:rsid w:val="00614F15"/>
    <w:rsid w:val="00615343"/>
    <w:rsid w:val="006163D2"/>
    <w:rsid w:val="00617124"/>
    <w:rsid w:val="00623DB0"/>
    <w:rsid w:val="00633059"/>
    <w:rsid w:val="00634709"/>
    <w:rsid w:val="00635453"/>
    <w:rsid w:val="0063574D"/>
    <w:rsid w:val="006365A8"/>
    <w:rsid w:val="00637213"/>
    <w:rsid w:val="00637401"/>
    <w:rsid w:val="00641E16"/>
    <w:rsid w:val="00642F3E"/>
    <w:rsid w:val="00646E90"/>
    <w:rsid w:val="00647D81"/>
    <w:rsid w:val="0065098B"/>
    <w:rsid w:val="00652470"/>
    <w:rsid w:val="0065293E"/>
    <w:rsid w:val="00653E76"/>
    <w:rsid w:val="006549C8"/>
    <w:rsid w:val="00655592"/>
    <w:rsid w:val="00656A1F"/>
    <w:rsid w:val="0065702F"/>
    <w:rsid w:val="00660960"/>
    <w:rsid w:val="00660E54"/>
    <w:rsid w:val="00660E77"/>
    <w:rsid w:val="006636E6"/>
    <w:rsid w:val="0066478E"/>
    <w:rsid w:val="00665EC6"/>
    <w:rsid w:val="006705E0"/>
    <w:rsid w:val="00670725"/>
    <w:rsid w:val="00670C7B"/>
    <w:rsid w:val="006710A5"/>
    <w:rsid w:val="00671EFD"/>
    <w:rsid w:val="006720A9"/>
    <w:rsid w:val="006732A2"/>
    <w:rsid w:val="0067356B"/>
    <w:rsid w:val="00674479"/>
    <w:rsid w:val="00677EB9"/>
    <w:rsid w:val="006850F2"/>
    <w:rsid w:val="00686156"/>
    <w:rsid w:val="0068776B"/>
    <w:rsid w:val="006910E4"/>
    <w:rsid w:val="00691B0F"/>
    <w:rsid w:val="00693EB9"/>
    <w:rsid w:val="006946AC"/>
    <w:rsid w:val="006953BA"/>
    <w:rsid w:val="00695574"/>
    <w:rsid w:val="00695B26"/>
    <w:rsid w:val="00696270"/>
    <w:rsid w:val="00697A6C"/>
    <w:rsid w:val="006A0D81"/>
    <w:rsid w:val="006A40BD"/>
    <w:rsid w:val="006A5E9D"/>
    <w:rsid w:val="006B4267"/>
    <w:rsid w:val="006B50C2"/>
    <w:rsid w:val="006B7130"/>
    <w:rsid w:val="006C100D"/>
    <w:rsid w:val="006C1270"/>
    <w:rsid w:val="006C16B9"/>
    <w:rsid w:val="006C2611"/>
    <w:rsid w:val="006C4D50"/>
    <w:rsid w:val="006C5D06"/>
    <w:rsid w:val="006C6FD0"/>
    <w:rsid w:val="006C7449"/>
    <w:rsid w:val="006D03B5"/>
    <w:rsid w:val="006D35B6"/>
    <w:rsid w:val="006D3BAE"/>
    <w:rsid w:val="006D7F58"/>
    <w:rsid w:val="006E3439"/>
    <w:rsid w:val="006E344F"/>
    <w:rsid w:val="006E3C64"/>
    <w:rsid w:val="006E5A17"/>
    <w:rsid w:val="006E6CF6"/>
    <w:rsid w:val="006E76AA"/>
    <w:rsid w:val="0070025D"/>
    <w:rsid w:val="00700CDF"/>
    <w:rsid w:val="007010A6"/>
    <w:rsid w:val="00701AF4"/>
    <w:rsid w:val="00702B44"/>
    <w:rsid w:val="007050E7"/>
    <w:rsid w:val="0071010F"/>
    <w:rsid w:val="0071018E"/>
    <w:rsid w:val="00712189"/>
    <w:rsid w:val="00714337"/>
    <w:rsid w:val="00717EB5"/>
    <w:rsid w:val="00720381"/>
    <w:rsid w:val="0072172C"/>
    <w:rsid w:val="00721AEA"/>
    <w:rsid w:val="00722A1C"/>
    <w:rsid w:val="00724A50"/>
    <w:rsid w:val="0072505F"/>
    <w:rsid w:val="00725D5E"/>
    <w:rsid w:val="007321E6"/>
    <w:rsid w:val="00733605"/>
    <w:rsid w:val="00734CA8"/>
    <w:rsid w:val="00735427"/>
    <w:rsid w:val="00735597"/>
    <w:rsid w:val="00740094"/>
    <w:rsid w:val="0074241E"/>
    <w:rsid w:val="00743B62"/>
    <w:rsid w:val="00743CF8"/>
    <w:rsid w:val="007445DD"/>
    <w:rsid w:val="00750843"/>
    <w:rsid w:val="00754F60"/>
    <w:rsid w:val="007565A2"/>
    <w:rsid w:val="007620B0"/>
    <w:rsid w:val="007630B2"/>
    <w:rsid w:val="00771BFE"/>
    <w:rsid w:val="00773C7A"/>
    <w:rsid w:val="00773CD1"/>
    <w:rsid w:val="0077427E"/>
    <w:rsid w:val="007800F5"/>
    <w:rsid w:val="0078287C"/>
    <w:rsid w:val="007832EA"/>
    <w:rsid w:val="0078333F"/>
    <w:rsid w:val="00785D56"/>
    <w:rsid w:val="0078716E"/>
    <w:rsid w:val="00790B5A"/>
    <w:rsid w:val="00790FC4"/>
    <w:rsid w:val="00795031"/>
    <w:rsid w:val="0079533C"/>
    <w:rsid w:val="007A4626"/>
    <w:rsid w:val="007A482D"/>
    <w:rsid w:val="007A4A2B"/>
    <w:rsid w:val="007B05EE"/>
    <w:rsid w:val="007B3244"/>
    <w:rsid w:val="007B6159"/>
    <w:rsid w:val="007C4A74"/>
    <w:rsid w:val="007C5885"/>
    <w:rsid w:val="007C5DA0"/>
    <w:rsid w:val="007C77E1"/>
    <w:rsid w:val="007D01FD"/>
    <w:rsid w:val="007D158A"/>
    <w:rsid w:val="007D1FD4"/>
    <w:rsid w:val="007D6951"/>
    <w:rsid w:val="007D7079"/>
    <w:rsid w:val="007D7091"/>
    <w:rsid w:val="007D74E2"/>
    <w:rsid w:val="007D76B0"/>
    <w:rsid w:val="007D7D25"/>
    <w:rsid w:val="007E430F"/>
    <w:rsid w:val="007E5E4A"/>
    <w:rsid w:val="007E66BC"/>
    <w:rsid w:val="007F1DD5"/>
    <w:rsid w:val="007F2B79"/>
    <w:rsid w:val="007F3383"/>
    <w:rsid w:val="007F4CA2"/>
    <w:rsid w:val="007F63F6"/>
    <w:rsid w:val="00800B19"/>
    <w:rsid w:val="008022AF"/>
    <w:rsid w:val="0080246A"/>
    <w:rsid w:val="00804B07"/>
    <w:rsid w:val="00805426"/>
    <w:rsid w:val="00805BC8"/>
    <w:rsid w:val="00806238"/>
    <w:rsid w:val="008069E6"/>
    <w:rsid w:val="00807BBA"/>
    <w:rsid w:val="0081155C"/>
    <w:rsid w:val="00815AAB"/>
    <w:rsid w:val="0081696E"/>
    <w:rsid w:val="00816CD3"/>
    <w:rsid w:val="00817231"/>
    <w:rsid w:val="00817B9B"/>
    <w:rsid w:val="00820661"/>
    <w:rsid w:val="00825805"/>
    <w:rsid w:val="00825878"/>
    <w:rsid w:val="00826CDB"/>
    <w:rsid w:val="00830A11"/>
    <w:rsid w:val="008356D2"/>
    <w:rsid w:val="00842843"/>
    <w:rsid w:val="00844F3E"/>
    <w:rsid w:val="00845559"/>
    <w:rsid w:val="0084624B"/>
    <w:rsid w:val="0084760A"/>
    <w:rsid w:val="008478E2"/>
    <w:rsid w:val="00850665"/>
    <w:rsid w:val="0085592C"/>
    <w:rsid w:val="00855D28"/>
    <w:rsid w:val="00857981"/>
    <w:rsid w:val="008607DB"/>
    <w:rsid w:val="00861230"/>
    <w:rsid w:val="0086133A"/>
    <w:rsid w:val="00862CC3"/>
    <w:rsid w:val="00866337"/>
    <w:rsid w:val="0086755F"/>
    <w:rsid w:val="00867AEB"/>
    <w:rsid w:val="0087264C"/>
    <w:rsid w:val="00873063"/>
    <w:rsid w:val="00874300"/>
    <w:rsid w:val="008751F0"/>
    <w:rsid w:val="00880D86"/>
    <w:rsid w:val="00886D7C"/>
    <w:rsid w:val="00887B91"/>
    <w:rsid w:val="00887F99"/>
    <w:rsid w:val="00893244"/>
    <w:rsid w:val="00893F20"/>
    <w:rsid w:val="00893FD3"/>
    <w:rsid w:val="00896B69"/>
    <w:rsid w:val="00896CBD"/>
    <w:rsid w:val="00897296"/>
    <w:rsid w:val="00897DCA"/>
    <w:rsid w:val="008A1811"/>
    <w:rsid w:val="008A520E"/>
    <w:rsid w:val="008A5BD3"/>
    <w:rsid w:val="008A6EB1"/>
    <w:rsid w:val="008A7C80"/>
    <w:rsid w:val="008B0E10"/>
    <w:rsid w:val="008B1DD7"/>
    <w:rsid w:val="008B3F60"/>
    <w:rsid w:val="008B4042"/>
    <w:rsid w:val="008B5199"/>
    <w:rsid w:val="008B66B3"/>
    <w:rsid w:val="008B7020"/>
    <w:rsid w:val="008C0B16"/>
    <w:rsid w:val="008C1D9D"/>
    <w:rsid w:val="008C2581"/>
    <w:rsid w:val="008C4169"/>
    <w:rsid w:val="008C45D7"/>
    <w:rsid w:val="008C680D"/>
    <w:rsid w:val="008C7574"/>
    <w:rsid w:val="008D26EF"/>
    <w:rsid w:val="008D36A9"/>
    <w:rsid w:val="008D3EBB"/>
    <w:rsid w:val="008D4486"/>
    <w:rsid w:val="008E0343"/>
    <w:rsid w:val="008E115A"/>
    <w:rsid w:val="008E1892"/>
    <w:rsid w:val="008E1B26"/>
    <w:rsid w:val="008E59D2"/>
    <w:rsid w:val="008E6190"/>
    <w:rsid w:val="008E70A6"/>
    <w:rsid w:val="008E7323"/>
    <w:rsid w:val="008F0BCF"/>
    <w:rsid w:val="008F40B0"/>
    <w:rsid w:val="008F459F"/>
    <w:rsid w:val="008F4EFD"/>
    <w:rsid w:val="00900217"/>
    <w:rsid w:val="00900842"/>
    <w:rsid w:val="009023D8"/>
    <w:rsid w:val="00902E49"/>
    <w:rsid w:val="00903420"/>
    <w:rsid w:val="00911E3B"/>
    <w:rsid w:val="0091201D"/>
    <w:rsid w:val="00912D34"/>
    <w:rsid w:val="00913537"/>
    <w:rsid w:val="00913766"/>
    <w:rsid w:val="0091470C"/>
    <w:rsid w:val="00915683"/>
    <w:rsid w:val="00917528"/>
    <w:rsid w:val="00924D35"/>
    <w:rsid w:val="009250B1"/>
    <w:rsid w:val="009256E0"/>
    <w:rsid w:val="009271F4"/>
    <w:rsid w:val="0092756C"/>
    <w:rsid w:val="009307E6"/>
    <w:rsid w:val="0093096D"/>
    <w:rsid w:val="00931269"/>
    <w:rsid w:val="0093145F"/>
    <w:rsid w:val="00931BB7"/>
    <w:rsid w:val="00932957"/>
    <w:rsid w:val="0093326D"/>
    <w:rsid w:val="009347D9"/>
    <w:rsid w:val="0093573E"/>
    <w:rsid w:val="009365CA"/>
    <w:rsid w:val="009375C6"/>
    <w:rsid w:val="00941CB7"/>
    <w:rsid w:val="00942F7A"/>
    <w:rsid w:val="00947EF7"/>
    <w:rsid w:val="0095064C"/>
    <w:rsid w:val="00950F39"/>
    <w:rsid w:val="009510C9"/>
    <w:rsid w:val="00952E00"/>
    <w:rsid w:val="0095307C"/>
    <w:rsid w:val="00954DDE"/>
    <w:rsid w:val="009565E2"/>
    <w:rsid w:val="00956D9E"/>
    <w:rsid w:val="00964390"/>
    <w:rsid w:val="0096759A"/>
    <w:rsid w:val="00970530"/>
    <w:rsid w:val="00972006"/>
    <w:rsid w:val="00973D11"/>
    <w:rsid w:val="00974319"/>
    <w:rsid w:val="00975BBB"/>
    <w:rsid w:val="009777F5"/>
    <w:rsid w:val="00977C14"/>
    <w:rsid w:val="009809E5"/>
    <w:rsid w:val="00983707"/>
    <w:rsid w:val="009849D1"/>
    <w:rsid w:val="009859FA"/>
    <w:rsid w:val="0099040C"/>
    <w:rsid w:val="0099356E"/>
    <w:rsid w:val="009945B4"/>
    <w:rsid w:val="009A088C"/>
    <w:rsid w:val="009A1966"/>
    <w:rsid w:val="009A2324"/>
    <w:rsid w:val="009A2F29"/>
    <w:rsid w:val="009A5D75"/>
    <w:rsid w:val="009A60E7"/>
    <w:rsid w:val="009A7306"/>
    <w:rsid w:val="009B39A3"/>
    <w:rsid w:val="009B46FA"/>
    <w:rsid w:val="009B6172"/>
    <w:rsid w:val="009C0175"/>
    <w:rsid w:val="009C05A4"/>
    <w:rsid w:val="009C1663"/>
    <w:rsid w:val="009C3C5A"/>
    <w:rsid w:val="009C5286"/>
    <w:rsid w:val="009C63E9"/>
    <w:rsid w:val="009D3170"/>
    <w:rsid w:val="009D351C"/>
    <w:rsid w:val="009D504B"/>
    <w:rsid w:val="009D79FC"/>
    <w:rsid w:val="009E0492"/>
    <w:rsid w:val="009E566F"/>
    <w:rsid w:val="009E5E6C"/>
    <w:rsid w:val="009E772E"/>
    <w:rsid w:val="009F1467"/>
    <w:rsid w:val="009F1FD1"/>
    <w:rsid w:val="009F3AD0"/>
    <w:rsid w:val="009F472E"/>
    <w:rsid w:val="00A020E8"/>
    <w:rsid w:val="00A037BD"/>
    <w:rsid w:val="00A03BB1"/>
    <w:rsid w:val="00A04B41"/>
    <w:rsid w:val="00A05542"/>
    <w:rsid w:val="00A05CE5"/>
    <w:rsid w:val="00A11B08"/>
    <w:rsid w:val="00A1379C"/>
    <w:rsid w:val="00A16A3B"/>
    <w:rsid w:val="00A21629"/>
    <w:rsid w:val="00A2218A"/>
    <w:rsid w:val="00A24D5C"/>
    <w:rsid w:val="00A253B7"/>
    <w:rsid w:val="00A265DA"/>
    <w:rsid w:val="00A26A07"/>
    <w:rsid w:val="00A3380B"/>
    <w:rsid w:val="00A350FD"/>
    <w:rsid w:val="00A35216"/>
    <w:rsid w:val="00A35467"/>
    <w:rsid w:val="00A4348F"/>
    <w:rsid w:val="00A4399D"/>
    <w:rsid w:val="00A443B1"/>
    <w:rsid w:val="00A44B6B"/>
    <w:rsid w:val="00A455AD"/>
    <w:rsid w:val="00A463AE"/>
    <w:rsid w:val="00A47CC4"/>
    <w:rsid w:val="00A5025D"/>
    <w:rsid w:val="00A513A4"/>
    <w:rsid w:val="00A51B78"/>
    <w:rsid w:val="00A541E8"/>
    <w:rsid w:val="00A5689C"/>
    <w:rsid w:val="00A576CB"/>
    <w:rsid w:val="00A57B25"/>
    <w:rsid w:val="00A60FB1"/>
    <w:rsid w:val="00A62332"/>
    <w:rsid w:val="00A70509"/>
    <w:rsid w:val="00A73C81"/>
    <w:rsid w:val="00A74E9F"/>
    <w:rsid w:val="00A752F7"/>
    <w:rsid w:val="00A75357"/>
    <w:rsid w:val="00A75F2A"/>
    <w:rsid w:val="00A76397"/>
    <w:rsid w:val="00A7664F"/>
    <w:rsid w:val="00A76D14"/>
    <w:rsid w:val="00A7703E"/>
    <w:rsid w:val="00A80257"/>
    <w:rsid w:val="00A81981"/>
    <w:rsid w:val="00A84A2F"/>
    <w:rsid w:val="00A8535C"/>
    <w:rsid w:val="00A8550C"/>
    <w:rsid w:val="00AA0922"/>
    <w:rsid w:val="00AA0BBE"/>
    <w:rsid w:val="00AA176F"/>
    <w:rsid w:val="00AA1A0D"/>
    <w:rsid w:val="00AA5BA8"/>
    <w:rsid w:val="00AA5D3A"/>
    <w:rsid w:val="00AA7003"/>
    <w:rsid w:val="00AA7075"/>
    <w:rsid w:val="00AB192E"/>
    <w:rsid w:val="00AB2DFE"/>
    <w:rsid w:val="00AB3D4F"/>
    <w:rsid w:val="00AB41FE"/>
    <w:rsid w:val="00AB5F2E"/>
    <w:rsid w:val="00AB6753"/>
    <w:rsid w:val="00AB6A9A"/>
    <w:rsid w:val="00AC58C8"/>
    <w:rsid w:val="00AD144A"/>
    <w:rsid w:val="00AD50B0"/>
    <w:rsid w:val="00AD5804"/>
    <w:rsid w:val="00AE3C9E"/>
    <w:rsid w:val="00AE4167"/>
    <w:rsid w:val="00AF0FFE"/>
    <w:rsid w:val="00AF139C"/>
    <w:rsid w:val="00AF1B23"/>
    <w:rsid w:val="00AF21FD"/>
    <w:rsid w:val="00AF2B57"/>
    <w:rsid w:val="00AF422D"/>
    <w:rsid w:val="00AF4F8B"/>
    <w:rsid w:val="00B01DAB"/>
    <w:rsid w:val="00B03954"/>
    <w:rsid w:val="00B03D25"/>
    <w:rsid w:val="00B04369"/>
    <w:rsid w:val="00B04832"/>
    <w:rsid w:val="00B04857"/>
    <w:rsid w:val="00B068F4"/>
    <w:rsid w:val="00B07331"/>
    <w:rsid w:val="00B11CA5"/>
    <w:rsid w:val="00B17240"/>
    <w:rsid w:val="00B229E1"/>
    <w:rsid w:val="00B23AC3"/>
    <w:rsid w:val="00B244AF"/>
    <w:rsid w:val="00B24A62"/>
    <w:rsid w:val="00B24C8A"/>
    <w:rsid w:val="00B25310"/>
    <w:rsid w:val="00B25F6F"/>
    <w:rsid w:val="00B26060"/>
    <w:rsid w:val="00B26B9C"/>
    <w:rsid w:val="00B3014D"/>
    <w:rsid w:val="00B30D59"/>
    <w:rsid w:val="00B31557"/>
    <w:rsid w:val="00B325F4"/>
    <w:rsid w:val="00B32721"/>
    <w:rsid w:val="00B32758"/>
    <w:rsid w:val="00B355E5"/>
    <w:rsid w:val="00B357A4"/>
    <w:rsid w:val="00B35DF9"/>
    <w:rsid w:val="00B369C4"/>
    <w:rsid w:val="00B36E4D"/>
    <w:rsid w:val="00B37B11"/>
    <w:rsid w:val="00B37BA1"/>
    <w:rsid w:val="00B412F0"/>
    <w:rsid w:val="00B419DD"/>
    <w:rsid w:val="00B42916"/>
    <w:rsid w:val="00B44020"/>
    <w:rsid w:val="00B447EE"/>
    <w:rsid w:val="00B475F2"/>
    <w:rsid w:val="00B479BB"/>
    <w:rsid w:val="00B50074"/>
    <w:rsid w:val="00B5043F"/>
    <w:rsid w:val="00B5223F"/>
    <w:rsid w:val="00B53B94"/>
    <w:rsid w:val="00B5707C"/>
    <w:rsid w:val="00B57421"/>
    <w:rsid w:val="00B60634"/>
    <w:rsid w:val="00B614FE"/>
    <w:rsid w:val="00B62382"/>
    <w:rsid w:val="00B77EE5"/>
    <w:rsid w:val="00B82CBB"/>
    <w:rsid w:val="00B83112"/>
    <w:rsid w:val="00B95166"/>
    <w:rsid w:val="00B953B3"/>
    <w:rsid w:val="00B96FEE"/>
    <w:rsid w:val="00BA093F"/>
    <w:rsid w:val="00BA2A86"/>
    <w:rsid w:val="00BA2B00"/>
    <w:rsid w:val="00BA49D1"/>
    <w:rsid w:val="00BA76B0"/>
    <w:rsid w:val="00BB3045"/>
    <w:rsid w:val="00BB6DD4"/>
    <w:rsid w:val="00BC3F34"/>
    <w:rsid w:val="00BD4D69"/>
    <w:rsid w:val="00BD5CA6"/>
    <w:rsid w:val="00BE0EFB"/>
    <w:rsid w:val="00BE1968"/>
    <w:rsid w:val="00BE1F6F"/>
    <w:rsid w:val="00BE359A"/>
    <w:rsid w:val="00BE366C"/>
    <w:rsid w:val="00BE5D8A"/>
    <w:rsid w:val="00BE651D"/>
    <w:rsid w:val="00BF2634"/>
    <w:rsid w:val="00BF53F2"/>
    <w:rsid w:val="00BF70FF"/>
    <w:rsid w:val="00C0265E"/>
    <w:rsid w:val="00C0521B"/>
    <w:rsid w:val="00C10170"/>
    <w:rsid w:val="00C143B6"/>
    <w:rsid w:val="00C15733"/>
    <w:rsid w:val="00C17955"/>
    <w:rsid w:val="00C224F5"/>
    <w:rsid w:val="00C227CF"/>
    <w:rsid w:val="00C23F40"/>
    <w:rsid w:val="00C3543B"/>
    <w:rsid w:val="00C35C62"/>
    <w:rsid w:val="00C37674"/>
    <w:rsid w:val="00C40037"/>
    <w:rsid w:val="00C40A5A"/>
    <w:rsid w:val="00C40A95"/>
    <w:rsid w:val="00C40B7B"/>
    <w:rsid w:val="00C41CB5"/>
    <w:rsid w:val="00C42125"/>
    <w:rsid w:val="00C44A60"/>
    <w:rsid w:val="00C46142"/>
    <w:rsid w:val="00C469DD"/>
    <w:rsid w:val="00C46AFC"/>
    <w:rsid w:val="00C4725A"/>
    <w:rsid w:val="00C47A29"/>
    <w:rsid w:val="00C47DD9"/>
    <w:rsid w:val="00C47E60"/>
    <w:rsid w:val="00C5038B"/>
    <w:rsid w:val="00C540A7"/>
    <w:rsid w:val="00C54A8D"/>
    <w:rsid w:val="00C56A7A"/>
    <w:rsid w:val="00C571D7"/>
    <w:rsid w:val="00C576CF"/>
    <w:rsid w:val="00C617D6"/>
    <w:rsid w:val="00C6331E"/>
    <w:rsid w:val="00C63FE7"/>
    <w:rsid w:val="00C65699"/>
    <w:rsid w:val="00C66C94"/>
    <w:rsid w:val="00C70983"/>
    <w:rsid w:val="00C718F9"/>
    <w:rsid w:val="00C72003"/>
    <w:rsid w:val="00C72046"/>
    <w:rsid w:val="00C7457C"/>
    <w:rsid w:val="00C7729B"/>
    <w:rsid w:val="00C83127"/>
    <w:rsid w:val="00C83F86"/>
    <w:rsid w:val="00C84326"/>
    <w:rsid w:val="00C8523D"/>
    <w:rsid w:val="00C8587F"/>
    <w:rsid w:val="00C9055C"/>
    <w:rsid w:val="00C951E4"/>
    <w:rsid w:val="00C96EA1"/>
    <w:rsid w:val="00C97698"/>
    <w:rsid w:val="00CA2853"/>
    <w:rsid w:val="00CA3303"/>
    <w:rsid w:val="00CA3CC8"/>
    <w:rsid w:val="00CA46DE"/>
    <w:rsid w:val="00CA539F"/>
    <w:rsid w:val="00CA7F46"/>
    <w:rsid w:val="00CB0C4D"/>
    <w:rsid w:val="00CB0FD4"/>
    <w:rsid w:val="00CB2014"/>
    <w:rsid w:val="00CB31EF"/>
    <w:rsid w:val="00CB3384"/>
    <w:rsid w:val="00CB3AEA"/>
    <w:rsid w:val="00CB481F"/>
    <w:rsid w:val="00CB49FC"/>
    <w:rsid w:val="00CB529A"/>
    <w:rsid w:val="00CC24BD"/>
    <w:rsid w:val="00CC4601"/>
    <w:rsid w:val="00CC4A91"/>
    <w:rsid w:val="00CD10A4"/>
    <w:rsid w:val="00CD1B6A"/>
    <w:rsid w:val="00CD5733"/>
    <w:rsid w:val="00CD71EE"/>
    <w:rsid w:val="00CD725E"/>
    <w:rsid w:val="00CD7AF3"/>
    <w:rsid w:val="00CD7B85"/>
    <w:rsid w:val="00CD7BA6"/>
    <w:rsid w:val="00CE16E6"/>
    <w:rsid w:val="00CE34A2"/>
    <w:rsid w:val="00CE586A"/>
    <w:rsid w:val="00CE5ADB"/>
    <w:rsid w:val="00CF25F4"/>
    <w:rsid w:val="00D00E1A"/>
    <w:rsid w:val="00D04C16"/>
    <w:rsid w:val="00D051D0"/>
    <w:rsid w:val="00D06C2E"/>
    <w:rsid w:val="00D06EED"/>
    <w:rsid w:val="00D0717D"/>
    <w:rsid w:val="00D112C9"/>
    <w:rsid w:val="00D15B5A"/>
    <w:rsid w:val="00D17E38"/>
    <w:rsid w:val="00D20A28"/>
    <w:rsid w:val="00D217ED"/>
    <w:rsid w:val="00D2192D"/>
    <w:rsid w:val="00D24419"/>
    <w:rsid w:val="00D24D23"/>
    <w:rsid w:val="00D265FF"/>
    <w:rsid w:val="00D26F39"/>
    <w:rsid w:val="00D31034"/>
    <w:rsid w:val="00D31151"/>
    <w:rsid w:val="00D3245A"/>
    <w:rsid w:val="00D36ECC"/>
    <w:rsid w:val="00D4096C"/>
    <w:rsid w:val="00D422AA"/>
    <w:rsid w:val="00D43547"/>
    <w:rsid w:val="00D43CE4"/>
    <w:rsid w:val="00D44E0C"/>
    <w:rsid w:val="00D453B2"/>
    <w:rsid w:val="00D4557F"/>
    <w:rsid w:val="00D51AEF"/>
    <w:rsid w:val="00D5334F"/>
    <w:rsid w:val="00D537A3"/>
    <w:rsid w:val="00D53FE4"/>
    <w:rsid w:val="00D610D7"/>
    <w:rsid w:val="00D64A4E"/>
    <w:rsid w:val="00D65434"/>
    <w:rsid w:val="00D7052E"/>
    <w:rsid w:val="00D71134"/>
    <w:rsid w:val="00D717B6"/>
    <w:rsid w:val="00D734DB"/>
    <w:rsid w:val="00D737D4"/>
    <w:rsid w:val="00D73A9E"/>
    <w:rsid w:val="00D7483A"/>
    <w:rsid w:val="00D756C0"/>
    <w:rsid w:val="00D81119"/>
    <w:rsid w:val="00D8166C"/>
    <w:rsid w:val="00D8202D"/>
    <w:rsid w:val="00D84727"/>
    <w:rsid w:val="00D90205"/>
    <w:rsid w:val="00D91FE5"/>
    <w:rsid w:val="00D93D24"/>
    <w:rsid w:val="00D95EAF"/>
    <w:rsid w:val="00DA10D9"/>
    <w:rsid w:val="00DA403E"/>
    <w:rsid w:val="00DA5250"/>
    <w:rsid w:val="00DA6E05"/>
    <w:rsid w:val="00DA7373"/>
    <w:rsid w:val="00DB0D10"/>
    <w:rsid w:val="00DB16EE"/>
    <w:rsid w:val="00DB5340"/>
    <w:rsid w:val="00DB6919"/>
    <w:rsid w:val="00DB7480"/>
    <w:rsid w:val="00DC13E3"/>
    <w:rsid w:val="00DC1F9B"/>
    <w:rsid w:val="00DD4FF7"/>
    <w:rsid w:val="00DD69E9"/>
    <w:rsid w:val="00DD6A33"/>
    <w:rsid w:val="00DD6AA8"/>
    <w:rsid w:val="00DE55B8"/>
    <w:rsid w:val="00DF4539"/>
    <w:rsid w:val="00DF6B21"/>
    <w:rsid w:val="00E01EA0"/>
    <w:rsid w:val="00E03C35"/>
    <w:rsid w:val="00E06659"/>
    <w:rsid w:val="00E073F7"/>
    <w:rsid w:val="00E1020B"/>
    <w:rsid w:val="00E118EC"/>
    <w:rsid w:val="00E11995"/>
    <w:rsid w:val="00E142FC"/>
    <w:rsid w:val="00E14889"/>
    <w:rsid w:val="00E15E08"/>
    <w:rsid w:val="00E166C6"/>
    <w:rsid w:val="00E1770B"/>
    <w:rsid w:val="00E217D9"/>
    <w:rsid w:val="00E22692"/>
    <w:rsid w:val="00E257A0"/>
    <w:rsid w:val="00E262A3"/>
    <w:rsid w:val="00E26800"/>
    <w:rsid w:val="00E2684B"/>
    <w:rsid w:val="00E271EF"/>
    <w:rsid w:val="00E27A1F"/>
    <w:rsid w:val="00E27A66"/>
    <w:rsid w:val="00E27AA8"/>
    <w:rsid w:val="00E27B32"/>
    <w:rsid w:val="00E30BA0"/>
    <w:rsid w:val="00E3357F"/>
    <w:rsid w:val="00E339D3"/>
    <w:rsid w:val="00E33AC3"/>
    <w:rsid w:val="00E33EB5"/>
    <w:rsid w:val="00E3452A"/>
    <w:rsid w:val="00E3563F"/>
    <w:rsid w:val="00E44975"/>
    <w:rsid w:val="00E44976"/>
    <w:rsid w:val="00E45840"/>
    <w:rsid w:val="00E46C2F"/>
    <w:rsid w:val="00E46DC9"/>
    <w:rsid w:val="00E52DCD"/>
    <w:rsid w:val="00E566EF"/>
    <w:rsid w:val="00E620F3"/>
    <w:rsid w:val="00E6241E"/>
    <w:rsid w:val="00E679D4"/>
    <w:rsid w:val="00E67B1A"/>
    <w:rsid w:val="00E70844"/>
    <w:rsid w:val="00E75E1D"/>
    <w:rsid w:val="00E767DD"/>
    <w:rsid w:val="00E8115E"/>
    <w:rsid w:val="00E82B51"/>
    <w:rsid w:val="00E831A2"/>
    <w:rsid w:val="00E8388C"/>
    <w:rsid w:val="00E869C3"/>
    <w:rsid w:val="00E8775D"/>
    <w:rsid w:val="00E911CD"/>
    <w:rsid w:val="00E92612"/>
    <w:rsid w:val="00E952F2"/>
    <w:rsid w:val="00E96C1D"/>
    <w:rsid w:val="00EA0671"/>
    <w:rsid w:val="00EA06C7"/>
    <w:rsid w:val="00EA1C3B"/>
    <w:rsid w:val="00EA319F"/>
    <w:rsid w:val="00EA79DA"/>
    <w:rsid w:val="00EA7FF3"/>
    <w:rsid w:val="00EB082E"/>
    <w:rsid w:val="00EB0AFD"/>
    <w:rsid w:val="00EB6710"/>
    <w:rsid w:val="00EB7E73"/>
    <w:rsid w:val="00EC089D"/>
    <w:rsid w:val="00EC1E39"/>
    <w:rsid w:val="00EC2210"/>
    <w:rsid w:val="00EC29E6"/>
    <w:rsid w:val="00EC656B"/>
    <w:rsid w:val="00EC774E"/>
    <w:rsid w:val="00ED2187"/>
    <w:rsid w:val="00ED6A4D"/>
    <w:rsid w:val="00ED7F4C"/>
    <w:rsid w:val="00EE2EC7"/>
    <w:rsid w:val="00EE39B2"/>
    <w:rsid w:val="00EE786D"/>
    <w:rsid w:val="00EF0FA8"/>
    <w:rsid w:val="00EF1F14"/>
    <w:rsid w:val="00EF29BB"/>
    <w:rsid w:val="00EF3405"/>
    <w:rsid w:val="00EF401C"/>
    <w:rsid w:val="00EF5233"/>
    <w:rsid w:val="00EF5A29"/>
    <w:rsid w:val="00EF7259"/>
    <w:rsid w:val="00F00B72"/>
    <w:rsid w:val="00F05677"/>
    <w:rsid w:val="00F16E46"/>
    <w:rsid w:val="00F2279E"/>
    <w:rsid w:val="00F22E9D"/>
    <w:rsid w:val="00F2601A"/>
    <w:rsid w:val="00F265FC"/>
    <w:rsid w:val="00F31F69"/>
    <w:rsid w:val="00F32902"/>
    <w:rsid w:val="00F3625D"/>
    <w:rsid w:val="00F3661F"/>
    <w:rsid w:val="00F36998"/>
    <w:rsid w:val="00F40572"/>
    <w:rsid w:val="00F40E76"/>
    <w:rsid w:val="00F4232B"/>
    <w:rsid w:val="00F45012"/>
    <w:rsid w:val="00F45D36"/>
    <w:rsid w:val="00F46F27"/>
    <w:rsid w:val="00F512D0"/>
    <w:rsid w:val="00F55C98"/>
    <w:rsid w:val="00F60B71"/>
    <w:rsid w:val="00F610BE"/>
    <w:rsid w:val="00F62BFA"/>
    <w:rsid w:val="00F65091"/>
    <w:rsid w:val="00F70124"/>
    <w:rsid w:val="00F73E88"/>
    <w:rsid w:val="00F75793"/>
    <w:rsid w:val="00F76606"/>
    <w:rsid w:val="00F7796F"/>
    <w:rsid w:val="00F8171D"/>
    <w:rsid w:val="00F82E79"/>
    <w:rsid w:val="00F82ED7"/>
    <w:rsid w:val="00F83735"/>
    <w:rsid w:val="00F84768"/>
    <w:rsid w:val="00F86262"/>
    <w:rsid w:val="00F91E76"/>
    <w:rsid w:val="00F92AC7"/>
    <w:rsid w:val="00F93045"/>
    <w:rsid w:val="00F93E12"/>
    <w:rsid w:val="00F947F7"/>
    <w:rsid w:val="00F9485F"/>
    <w:rsid w:val="00F95D8A"/>
    <w:rsid w:val="00F97CF4"/>
    <w:rsid w:val="00FB0743"/>
    <w:rsid w:val="00FB0BE9"/>
    <w:rsid w:val="00FB32DF"/>
    <w:rsid w:val="00FB469E"/>
    <w:rsid w:val="00FB6398"/>
    <w:rsid w:val="00FB6E2C"/>
    <w:rsid w:val="00FC0135"/>
    <w:rsid w:val="00FC4868"/>
    <w:rsid w:val="00FC4920"/>
    <w:rsid w:val="00FC4E63"/>
    <w:rsid w:val="00FC7EE9"/>
    <w:rsid w:val="00FD005F"/>
    <w:rsid w:val="00FD01D9"/>
    <w:rsid w:val="00FD0966"/>
    <w:rsid w:val="00FD11B6"/>
    <w:rsid w:val="00FD132F"/>
    <w:rsid w:val="00FD1E12"/>
    <w:rsid w:val="00FD22DF"/>
    <w:rsid w:val="00FD4B8F"/>
    <w:rsid w:val="00FD50C1"/>
    <w:rsid w:val="00FD709B"/>
    <w:rsid w:val="00FF34C1"/>
    <w:rsid w:val="00FF4F91"/>
    <w:rsid w:val="00FF576C"/>
    <w:rsid w:val="00FF5A1A"/>
    <w:rsid w:val="00FF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37581285"/>
  <w15:docId w15:val="{304C4C2C-C502-43F0-B98C-C2BFC23B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5E4"/>
    <w:pPr>
      <w:spacing w:after="200" w:line="276" w:lineRule="auto"/>
    </w:pPr>
    <w:rPr>
      <w:sz w:val="24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uiPriority w:val="34"/>
    <w:qFormat/>
    <w:rsid w:val="00D257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2FC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C2F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805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533"/>
  </w:style>
  <w:style w:type="paragraph" w:styleId="Footer">
    <w:name w:val="footer"/>
    <w:basedOn w:val="Normal"/>
    <w:link w:val="FooterChar"/>
    <w:uiPriority w:val="99"/>
    <w:unhideWhenUsed/>
    <w:rsid w:val="0098053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533"/>
  </w:style>
  <w:style w:type="paragraph" w:styleId="FootnoteText">
    <w:name w:val="footnote text"/>
    <w:basedOn w:val="Normal"/>
    <w:link w:val="FootnoteTextChar"/>
    <w:uiPriority w:val="99"/>
    <w:semiHidden/>
    <w:unhideWhenUsed/>
    <w:rsid w:val="00A71EE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A71EEB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A71EEB"/>
    <w:rPr>
      <w:vertAlign w:val="superscript"/>
    </w:rPr>
  </w:style>
  <w:style w:type="character" w:styleId="Hyperlink">
    <w:name w:val="Hyperlink"/>
    <w:uiPriority w:val="99"/>
    <w:unhideWhenUsed/>
    <w:rsid w:val="00233E48"/>
    <w:rPr>
      <w:color w:val="0000FF"/>
      <w:u w:val="single"/>
    </w:rPr>
  </w:style>
  <w:style w:type="character" w:customStyle="1" w:styleId="BodyTextLevel1Char">
    <w:name w:val="Body Text Level 1 Char"/>
    <w:link w:val="BodyTextLevel1"/>
    <w:locked/>
    <w:rsid w:val="0031153B"/>
    <w:rPr>
      <w:rFonts w:ascii="Arial" w:hAnsi="Arial" w:cs="Arial"/>
    </w:rPr>
  </w:style>
  <w:style w:type="paragraph" w:customStyle="1" w:styleId="BodyTextLevel1">
    <w:name w:val="Body Text Level 1"/>
    <w:basedOn w:val="Normal"/>
    <w:link w:val="BodyTextLevel1Char"/>
    <w:rsid w:val="0031153B"/>
    <w:pPr>
      <w:spacing w:after="0" w:line="240" w:lineRule="auto"/>
    </w:pPr>
    <w:rPr>
      <w:rFonts w:ascii="Arial" w:hAnsi="Arial"/>
      <w:sz w:val="20"/>
      <w:szCs w:val="20"/>
    </w:rPr>
  </w:style>
  <w:style w:type="table" w:styleId="MediumGrid2-Accent6">
    <w:name w:val="Medium Grid 2 Accent 6"/>
    <w:basedOn w:val="TableNormal"/>
    <w:uiPriority w:val="73"/>
    <w:rsid w:val="000D7B5C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paragraph" w:styleId="BodyTextIndent">
    <w:name w:val="Body Text Indent"/>
    <w:basedOn w:val="Normal"/>
    <w:link w:val="BodyTextIndentChar"/>
    <w:rsid w:val="00014386"/>
    <w:pPr>
      <w:spacing w:after="120" w:line="240" w:lineRule="auto"/>
      <w:ind w:left="283"/>
    </w:pPr>
    <w:rPr>
      <w:rFonts w:ascii="Arial" w:eastAsia="Times New Roman" w:hAnsi="Arial"/>
      <w:sz w:val="22"/>
      <w:szCs w:val="20"/>
    </w:rPr>
  </w:style>
  <w:style w:type="character" w:customStyle="1" w:styleId="BodyTextIndentChar">
    <w:name w:val="Body Text Indent Char"/>
    <w:link w:val="BodyTextIndent"/>
    <w:rsid w:val="00014386"/>
    <w:rPr>
      <w:rFonts w:ascii="Arial" w:eastAsia="Times New Roman" w:hAnsi="Arial"/>
      <w:sz w:val="22"/>
    </w:rPr>
  </w:style>
  <w:style w:type="paragraph" w:styleId="NormalWeb">
    <w:name w:val="Normal (Web)"/>
    <w:basedOn w:val="Normal"/>
    <w:uiPriority w:val="99"/>
    <w:unhideWhenUsed/>
    <w:rsid w:val="009A088C"/>
    <w:pPr>
      <w:spacing w:before="240" w:after="240" w:line="240" w:lineRule="auto"/>
    </w:pPr>
    <w:rPr>
      <w:rFonts w:eastAsia="Times New Roman"/>
      <w:szCs w:val="24"/>
      <w:lang w:eastAsia="en-AU"/>
    </w:rPr>
  </w:style>
  <w:style w:type="character" w:styleId="CommentReference">
    <w:name w:val="annotation reference"/>
    <w:uiPriority w:val="99"/>
    <w:semiHidden/>
    <w:unhideWhenUsed/>
    <w:rsid w:val="00E46DC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6DC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E46DC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0B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A40BD"/>
    <w:rPr>
      <w:b/>
      <w:bCs/>
      <w:lang w:eastAsia="en-US"/>
    </w:rPr>
  </w:style>
  <w:style w:type="paragraph" w:customStyle="1" w:styleId="InputHeadingStyle1">
    <w:name w:val="Input Heading Style 1"/>
    <w:basedOn w:val="Normal"/>
    <w:rsid w:val="006C7449"/>
    <w:pPr>
      <w:spacing w:after="0" w:line="240" w:lineRule="auto"/>
      <w:outlineLvl w:val="0"/>
    </w:pPr>
    <w:rPr>
      <w:rFonts w:ascii="Arial" w:eastAsia="Times New Roman" w:hAnsi="Arial"/>
      <w:b/>
      <w:sz w:val="22"/>
      <w:szCs w:val="20"/>
      <w:lang w:eastAsia="en-AU"/>
    </w:rPr>
  </w:style>
  <w:style w:type="paragraph" w:customStyle="1" w:styleId="Default">
    <w:name w:val="Default"/>
    <w:basedOn w:val="Normal"/>
    <w:rsid w:val="003732F6"/>
    <w:pPr>
      <w:autoSpaceDE w:val="0"/>
      <w:autoSpaceDN w:val="0"/>
      <w:spacing w:after="0" w:line="240" w:lineRule="auto"/>
    </w:pPr>
    <w:rPr>
      <w:color w:val="000000"/>
      <w:szCs w:val="24"/>
      <w:lang w:eastAsia="en-AU"/>
    </w:rPr>
  </w:style>
  <w:style w:type="character" w:styleId="FollowedHyperlink">
    <w:name w:val="FollowedHyperlink"/>
    <w:basedOn w:val="DefaultParagraphFont"/>
    <w:uiPriority w:val="99"/>
    <w:semiHidden/>
    <w:unhideWhenUsed/>
    <w:rsid w:val="003224BD"/>
    <w:rPr>
      <w:color w:val="800080" w:themeColor="followedHyperlink"/>
      <w:u w:val="single"/>
    </w:rPr>
  </w:style>
  <w:style w:type="paragraph" w:customStyle="1" w:styleId="Header-DOTARS">
    <w:name w:val="Header - DOTARS"/>
    <w:basedOn w:val="Header"/>
    <w:next w:val="Normal"/>
    <w:rsid w:val="00D73A9E"/>
    <w:pPr>
      <w:numPr>
        <w:numId w:val="11"/>
      </w:numPr>
      <w:tabs>
        <w:tab w:val="clear" w:pos="4513"/>
        <w:tab w:val="clear" w:pos="9026"/>
        <w:tab w:val="center" w:pos="4153"/>
        <w:tab w:val="right" w:pos="8306"/>
      </w:tabs>
      <w:ind w:left="1440"/>
    </w:pPr>
    <w:rPr>
      <w:rFonts w:ascii="Arial Narrow" w:eastAsia="Times New Roman" w:hAnsi="Arial Narrow"/>
      <w:caps/>
      <w:smallCaps/>
      <w:spacing w:val="100"/>
      <w:sz w:val="28"/>
      <w:szCs w:val="20"/>
    </w:rPr>
  </w:style>
  <w:style w:type="paragraph" w:styleId="ListParagraph">
    <w:name w:val="List Paragraph"/>
    <w:basedOn w:val="Normal"/>
    <w:uiPriority w:val="72"/>
    <w:qFormat/>
    <w:rsid w:val="005C22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10481">
              <w:marLeft w:val="21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51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37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54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CF700-C9B1-4EBD-900B-7351BC958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Infrastructure</Company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Zielke Judith</dc:creator>
  <cp:lastModifiedBy>Izzard John</cp:lastModifiedBy>
  <cp:revision>7</cp:revision>
  <cp:lastPrinted>2016-11-03T09:32:00Z</cp:lastPrinted>
  <dcterms:created xsi:type="dcterms:W3CDTF">2016-11-03T09:59:00Z</dcterms:created>
  <dcterms:modified xsi:type="dcterms:W3CDTF">2016-11-03T10:27:00Z</dcterms:modified>
</cp:coreProperties>
</file>