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786" w:rsidRPr="00C17609" w:rsidRDefault="00CC7786" w:rsidP="00F12E6C">
      <w:pPr>
        <w:pBdr>
          <w:bottom w:val="single" w:sz="4" w:space="1" w:color="808080"/>
        </w:pBdr>
        <w:spacing w:after="240" w:line="240" w:lineRule="auto"/>
        <w:rPr>
          <w:rFonts w:ascii="Arial" w:hAnsi="Arial" w:cs="Arial"/>
          <w:b/>
          <w:color w:val="0D0D0D"/>
          <w:sz w:val="20"/>
          <w:szCs w:val="20"/>
        </w:rPr>
      </w:pPr>
      <w:bookmarkStart w:id="0" w:name="_GoBack"/>
      <w:bookmarkEnd w:id="0"/>
    </w:p>
    <w:p w:rsidR="007D3A79" w:rsidRPr="003276E3" w:rsidRDefault="007D3A79" w:rsidP="00C471F5">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The Transport and Infrastructure Council today</w:t>
      </w:r>
      <w:r w:rsidR="00C471F5" w:rsidRPr="003276E3">
        <w:rPr>
          <w:rFonts w:ascii="Calibri Light" w:hAnsi="Calibri Light" w:cs="Calibri Light"/>
          <w:sz w:val="20"/>
          <w:szCs w:val="20"/>
        </w:rPr>
        <w:t xml:space="preserve"> discussed a range of road safety issues</w:t>
      </w:r>
      <w:r w:rsidRPr="003276E3">
        <w:rPr>
          <w:rFonts w:ascii="Calibri Light" w:hAnsi="Calibri Light" w:cs="Calibri Light"/>
          <w:sz w:val="20"/>
          <w:szCs w:val="20"/>
        </w:rPr>
        <w:t xml:space="preserve"> with Police Commissioners from </w:t>
      </w:r>
      <w:r w:rsidR="00C471F5" w:rsidRPr="003276E3">
        <w:rPr>
          <w:rFonts w:ascii="Calibri Light" w:hAnsi="Calibri Light" w:cs="Calibri Light"/>
          <w:sz w:val="20"/>
          <w:szCs w:val="20"/>
        </w:rPr>
        <w:t xml:space="preserve">around the country, including </w:t>
      </w:r>
      <w:r w:rsidRPr="003276E3">
        <w:rPr>
          <w:rFonts w:ascii="Calibri Light" w:hAnsi="Calibri Light" w:cs="Calibri Light"/>
          <w:sz w:val="20"/>
          <w:szCs w:val="20"/>
        </w:rPr>
        <w:t>progress on key initiatives to address road trauma.</w:t>
      </w:r>
    </w:p>
    <w:p w:rsidR="00631723" w:rsidRPr="003276E3" w:rsidRDefault="00631723" w:rsidP="00FA7329">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 xml:space="preserve">Council assessed the current trends in road safety and jurisdictions’ recent progress in implementing </w:t>
      </w:r>
      <w:r w:rsidR="00C471F5" w:rsidRPr="003276E3">
        <w:rPr>
          <w:rFonts w:ascii="Calibri Light" w:hAnsi="Calibri Light" w:cs="Calibri Light"/>
          <w:sz w:val="20"/>
          <w:szCs w:val="20"/>
        </w:rPr>
        <w:t>the latest action plan covered by the National Road Safety Strategy</w:t>
      </w:r>
      <w:r w:rsidRPr="003276E3">
        <w:rPr>
          <w:rFonts w:ascii="Calibri Light" w:hAnsi="Calibri Light" w:cs="Calibri Light"/>
          <w:sz w:val="20"/>
          <w:szCs w:val="20"/>
        </w:rPr>
        <w:t>. It was noted that after disappointing increases, the latest national data shows some</w:t>
      </w:r>
      <w:r w:rsidR="001A038B" w:rsidRPr="003276E3">
        <w:rPr>
          <w:rFonts w:ascii="Calibri Light" w:hAnsi="Calibri Light" w:cs="Calibri Light"/>
          <w:sz w:val="20"/>
          <w:szCs w:val="20"/>
        </w:rPr>
        <w:t xml:space="preserve"> improvement in the</w:t>
      </w:r>
      <w:r w:rsidRPr="003276E3">
        <w:rPr>
          <w:rFonts w:ascii="Calibri Light" w:hAnsi="Calibri Light" w:cs="Calibri Light"/>
          <w:sz w:val="20"/>
          <w:szCs w:val="20"/>
        </w:rPr>
        <w:t xml:space="preserve"> reduction in deaths from road crashes. There were 1,237 deaths in the 12 months to the end of</w:t>
      </w:r>
      <w:r w:rsidR="000263F8">
        <w:rPr>
          <w:rFonts w:ascii="Calibri Light" w:hAnsi="Calibri Light" w:cs="Calibri Light"/>
          <w:sz w:val="20"/>
          <w:szCs w:val="20"/>
        </w:rPr>
        <w:t xml:space="preserve"> September 2017, a 2.8</w:t>
      </w:r>
      <w:r w:rsidRPr="003276E3">
        <w:rPr>
          <w:rFonts w:ascii="Calibri Light" w:hAnsi="Calibri Light" w:cs="Calibri Light"/>
          <w:sz w:val="20"/>
          <w:szCs w:val="20"/>
        </w:rPr>
        <w:t xml:space="preserve"> per cent decrease compared to the total for the 12 month period to the end of September 2016.</w:t>
      </w:r>
    </w:p>
    <w:p w:rsidR="0021420F" w:rsidRPr="003276E3" w:rsidRDefault="007D3A79" w:rsidP="0021420F">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Council noted the considerable work in the past year, at all levels, to implement proven approaches to reduce road trauma and to investigate new solutions to emerging problems.</w:t>
      </w:r>
      <w:r w:rsidR="00C471F5" w:rsidRPr="003276E3">
        <w:rPr>
          <w:rFonts w:ascii="Calibri Light" w:hAnsi="Calibri Light" w:cs="Calibri Light"/>
          <w:sz w:val="20"/>
          <w:szCs w:val="20"/>
        </w:rPr>
        <w:t xml:space="preserve">  This includes</w:t>
      </w:r>
      <w:r w:rsidR="0021420F" w:rsidRPr="003276E3">
        <w:rPr>
          <w:rFonts w:ascii="Calibri Light" w:hAnsi="Calibri Light" w:cs="Calibri Light"/>
          <w:sz w:val="20"/>
          <w:szCs w:val="20"/>
        </w:rPr>
        <w:t>:</w:t>
      </w:r>
    </w:p>
    <w:p w:rsidR="0021420F" w:rsidRPr="003276E3" w:rsidRDefault="00C471F5" w:rsidP="002F0E3D">
      <w:pPr>
        <w:pStyle w:val="NormalWeb"/>
        <w:numPr>
          <w:ilvl w:val="0"/>
          <w:numId w:val="5"/>
        </w:numPr>
        <w:spacing w:line="360" w:lineRule="auto"/>
        <w:rPr>
          <w:rFonts w:ascii="Calibri Light" w:hAnsi="Calibri Light" w:cs="Calibri Light"/>
          <w:sz w:val="20"/>
          <w:szCs w:val="20"/>
        </w:rPr>
      </w:pPr>
      <w:r w:rsidRPr="003276E3">
        <w:rPr>
          <w:rFonts w:ascii="Calibri Light" w:hAnsi="Calibri Light" w:cs="Calibri Light"/>
          <w:sz w:val="20"/>
          <w:szCs w:val="20"/>
        </w:rPr>
        <w:t>an inquiry into improving the effectiveness of the National Road Safety Strategy</w:t>
      </w:r>
      <w:r w:rsidR="0021420F" w:rsidRPr="003276E3">
        <w:rPr>
          <w:rFonts w:ascii="Calibri Light" w:hAnsi="Calibri Light" w:cs="Calibri Light"/>
          <w:sz w:val="20"/>
          <w:szCs w:val="20"/>
        </w:rPr>
        <w:t xml:space="preserve"> initiated by t</w:t>
      </w:r>
      <w:r w:rsidR="007D3A79" w:rsidRPr="003276E3">
        <w:rPr>
          <w:rFonts w:ascii="Calibri Light" w:hAnsi="Calibri Light" w:cs="Calibri Light"/>
          <w:sz w:val="20"/>
          <w:szCs w:val="20"/>
        </w:rPr>
        <w:t>he Commonwealth Minister for Infrastructure and Transport, the Hon Darren Chester MP, which is to be completed in the first half of 2018</w:t>
      </w:r>
      <w:r w:rsidR="0021420F" w:rsidRPr="003276E3">
        <w:rPr>
          <w:rFonts w:ascii="Calibri Light" w:hAnsi="Calibri Light" w:cs="Calibri Light"/>
          <w:sz w:val="20"/>
          <w:szCs w:val="20"/>
        </w:rPr>
        <w:t>;</w:t>
      </w:r>
    </w:p>
    <w:p w:rsidR="0021420F" w:rsidRPr="003276E3" w:rsidRDefault="0021420F" w:rsidP="002F0E3D">
      <w:pPr>
        <w:pStyle w:val="NormalWeb"/>
        <w:numPr>
          <w:ilvl w:val="0"/>
          <w:numId w:val="5"/>
        </w:numPr>
        <w:spacing w:line="360" w:lineRule="auto"/>
        <w:rPr>
          <w:rFonts w:ascii="Calibri Light" w:hAnsi="Calibri Light" w:cs="Calibri Light"/>
          <w:sz w:val="20"/>
          <w:szCs w:val="20"/>
        </w:rPr>
      </w:pPr>
      <w:r w:rsidRPr="003276E3">
        <w:rPr>
          <w:rFonts w:ascii="Calibri Light" w:hAnsi="Calibri Light" w:cs="Calibri Light"/>
          <w:sz w:val="20"/>
          <w:szCs w:val="20"/>
        </w:rPr>
        <w:t>i</w:t>
      </w:r>
      <w:r w:rsidR="007D3A79" w:rsidRPr="003276E3">
        <w:rPr>
          <w:rFonts w:ascii="Calibri Light" w:hAnsi="Calibri Light" w:cs="Calibri Light"/>
          <w:sz w:val="20"/>
          <w:szCs w:val="20"/>
        </w:rPr>
        <w:t>nitial scoping projects looking at more effective approaches to roadside drug testing and reducing the risks of mobile phone use while driving</w:t>
      </w:r>
      <w:r w:rsidRPr="003276E3">
        <w:rPr>
          <w:rFonts w:ascii="Calibri Light" w:hAnsi="Calibri Light" w:cs="Calibri Light"/>
          <w:sz w:val="20"/>
          <w:szCs w:val="20"/>
        </w:rPr>
        <w:t>;</w:t>
      </w:r>
      <w:r w:rsidR="007D3A79" w:rsidRPr="003276E3">
        <w:rPr>
          <w:rFonts w:ascii="Calibri Light" w:hAnsi="Calibri Light" w:cs="Calibri Light"/>
          <w:sz w:val="20"/>
          <w:szCs w:val="20"/>
        </w:rPr>
        <w:t xml:space="preserve"> and</w:t>
      </w:r>
    </w:p>
    <w:p w:rsidR="00786474" w:rsidRPr="003276E3" w:rsidRDefault="004F02DB" w:rsidP="001A038B">
      <w:pPr>
        <w:pStyle w:val="NormalWeb"/>
        <w:numPr>
          <w:ilvl w:val="0"/>
          <w:numId w:val="5"/>
        </w:numPr>
        <w:spacing w:line="360" w:lineRule="auto"/>
        <w:rPr>
          <w:rFonts w:ascii="Calibri Light" w:hAnsi="Calibri Light" w:cs="Calibri Light"/>
          <w:sz w:val="20"/>
          <w:szCs w:val="20"/>
        </w:rPr>
      </w:pPr>
      <w:r w:rsidRPr="003276E3">
        <w:rPr>
          <w:rFonts w:ascii="Calibri Light" w:hAnsi="Calibri Light" w:cs="Calibri Light"/>
          <w:sz w:val="20"/>
          <w:szCs w:val="20"/>
        </w:rPr>
        <w:t xml:space="preserve">continuing </w:t>
      </w:r>
      <w:r w:rsidR="007D3A79" w:rsidRPr="003276E3">
        <w:rPr>
          <w:rFonts w:ascii="Calibri Light" w:hAnsi="Calibri Light" w:cs="Calibri Light"/>
          <w:sz w:val="20"/>
          <w:szCs w:val="20"/>
        </w:rPr>
        <w:t>work on improving vehicle safety.</w:t>
      </w:r>
      <w:r w:rsidR="00786474" w:rsidRPr="003276E3">
        <w:rPr>
          <w:rFonts w:ascii="Calibri Light" w:hAnsi="Calibri Light" w:cs="Calibri Light"/>
          <w:sz w:val="20"/>
          <w:szCs w:val="20"/>
        </w:rPr>
        <w:t xml:space="preserve"> </w:t>
      </w:r>
      <w:r w:rsidRPr="003276E3">
        <w:rPr>
          <w:rFonts w:ascii="Calibri Light" w:hAnsi="Calibri Light" w:cs="Calibri Light"/>
          <w:sz w:val="20"/>
          <w:szCs w:val="20"/>
        </w:rPr>
        <w:t>It was notable that some important</w:t>
      </w:r>
      <w:r w:rsidR="00786474" w:rsidRPr="003276E3">
        <w:rPr>
          <w:rFonts w:ascii="Calibri Light" w:hAnsi="Calibri Light" w:cs="Calibri Light"/>
          <w:sz w:val="20"/>
          <w:szCs w:val="20"/>
        </w:rPr>
        <w:t xml:space="preserve"> </w:t>
      </w:r>
      <w:r w:rsidR="00AE3047" w:rsidRPr="003276E3">
        <w:rPr>
          <w:rFonts w:ascii="Calibri Light" w:hAnsi="Calibri Light" w:cs="Calibri Light"/>
          <w:sz w:val="20"/>
          <w:szCs w:val="20"/>
        </w:rPr>
        <w:t xml:space="preserve">new safety standards </w:t>
      </w:r>
      <w:r w:rsidR="00786474" w:rsidRPr="003276E3">
        <w:rPr>
          <w:rFonts w:ascii="Calibri Light" w:hAnsi="Calibri Light" w:cs="Calibri Light"/>
          <w:sz w:val="20"/>
          <w:szCs w:val="20"/>
        </w:rPr>
        <w:t xml:space="preserve">came into full effect </w:t>
      </w:r>
      <w:r w:rsidR="0076260A" w:rsidRPr="003276E3">
        <w:rPr>
          <w:rFonts w:ascii="Calibri Light" w:hAnsi="Calibri Light" w:cs="Calibri Light"/>
          <w:sz w:val="20"/>
          <w:szCs w:val="20"/>
        </w:rPr>
        <w:t xml:space="preserve">for all light vehicles </w:t>
      </w:r>
      <w:r w:rsidR="00786474" w:rsidRPr="003276E3">
        <w:rPr>
          <w:rFonts w:ascii="Calibri Light" w:hAnsi="Calibri Light" w:cs="Calibri Light"/>
          <w:sz w:val="20"/>
          <w:szCs w:val="20"/>
        </w:rPr>
        <w:t>on 1 November 2017</w:t>
      </w:r>
      <w:r w:rsidR="0076260A" w:rsidRPr="003276E3">
        <w:rPr>
          <w:rFonts w:ascii="Calibri Light" w:hAnsi="Calibri Light" w:cs="Calibri Light"/>
          <w:sz w:val="20"/>
          <w:szCs w:val="20"/>
        </w:rPr>
        <w:t>,</w:t>
      </w:r>
      <w:r w:rsidR="00EB76E4" w:rsidRPr="003276E3">
        <w:rPr>
          <w:rFonts w:ascii="Calibri Light" w:hAnsi="Calibri Light" w:cs="Calibri Light"/>
          <w:sz w:val="20"/>
          <w:szCs w:val="20"/>
        </w:rPr>
        <w:t xml:space="preserve"> including </w:t>
      </w:r>
      <w:r w:rsidR="00786474" w:rsidRPr="003276E3">
        <w:rPr>
          <w:rFonts w:ascii="Calibri Light" w:hAnsi="Calibri Light" w:cs="Calibri Light"/>
          <w:sz w:val="20"/>
          <w:szCs w:val="20"/>
        </w:rPr>
        <w:t>Electronic Stability Control (ESC)</w:t>
      </w:r>
      <w:r w:rsidRPr="003276E3">
        <w:rPr>
          <w:rFonts w:ascii="Calibri Light" w:hAnsi="Calibri Light" w:cs="Calibri Light"/>
          <w:sz w:val="20"/>
          <w:szCs w:val="20"/>
        </w:rPr>
        <w:t xml:space="preserve">, </w:t>
      </w:r>
      <w:r w:rsidR="00786474" w:rsidRPr="003276E3">
        <w:rPr>
          <w:rFonts w:ascii="Calibri Light" w:hAnsi="Calibri Light" w:cs="Calibri Light"/>
          <w:sz w:val="20"/>
          <w:szCs w:val="20"/>
        </w:rPr>
        <w:t xml:space="preserve">Brake Assist Systems (BAS) </w:t>
      </w:r>
      <w:r w:rsidRPr="003276E3">
        <w:rPr>
          <w:rFonts w:ascii="Calibri Light" w:hAnsi="Calibri Light" w:cs="Calibri Light"/>
          <w:sz w:val="20"/>
          <w:szCs w:val="20"/>
        </w:rPr>
        <w:t>and a</w:t>
      </w:r>
      <w:r w:rsidR="00250FC3" w:rsidRPr="003276E3">
        <w:rPr>
          <w:rFonts w:ascii="Calibri Light" w:hAnsi="Calibri Light" w:cs="Calibri Light"/>
          <w:sz w:val="20"/>
          <w:szCs w:val="20"/>
        </w:rPr>
        <w:t>n</w:t>
      </w:r>
      <w:r w:rsidRPr="003276E3">
        <w:rPr>
          <w:rFonts w:ascii="Calibri Light" w:hAnsi="Calibri Light" w:cs="Calibri Light"/>
          <w:sz w:val="20"/>
          <w:szCs w:val="20"/>
        </w:rPr>
        <w:t xml:space="preserve"> international standard </w:t>
      </w:r>
      <w:r w:rsidR="001A038B" w:rsidRPr="003276E3">
        <w:rPr>
          <w:rFonts w:ascii="Calibri Light" w:hAnsi="Calibri Light" w:cs="Calibri Light"/>
          <w:sz w:val="20"/>
          <w:szCs w:val="20"/>
        </w:rPr>
        <w:t>led</w:t>
      </w:r>
      <w:r w:rsidRPr="003276E3">
        <w:rPr>
          <w:rFonts w:ascii="Calibri Light" w:hAnsi="Calibri Light" w:cs="Calibri Light"/>
          <w:sz w:val="20"/>
          <w:szCs w:val="20"/>
        </w:rPr>
        <w:t xml:space="preserve"> by Australia to protect against side impact crashes - Pole Side Impact (PSI). Together,</w:t>
      </w:r>
      <w:r w:rsidR="0076260A" w:rsidRPr="003276E3">
        <w:rPr>
          <w:rFonts w:ascii="Calibri Light" w:hAnsi="Calibri Light" w:cs="Calibri Light"/>
          <w:sz w:val="20"/>
          <w:szCs w:val="20"/>
        </w:rPr>
        <w:t xml:space="preserve"> over a fifteen</w:t>
      </w:r>
      <w:r w:rsidR="00313094" w:rsidRPr="003276E3">
        <w:rPr>
          <w:rFonts w:ascii="Calibri Light" w:hAnsi="Calibri Light" w:cs="Calibri Light"/>
          <w:sz w:val="20"/>
          <w:szCs w:val="20"/>
        </w:rPr>
        <w:t>-</w:t>
      </w:r>
      <w:r w:rsidR="0076260A" w:rsidRPr="003276E3">
        <w:rPr>
          <w:rFonts w:ascii="Calibri Light" w:hAnsi="Calibri Light" w:cs="Calibri Light"/>
          <w:sz w:val="20"/>
          <w:szCs w:val="20"/>
        </w:rPr>
        <w:t>year period of regulation</w:t>
      </w:r>
      <w:r w:rsidRPr="003276E3">
        <w:rPr>
          <w:rFonts w:ascii="Calibri Light" w:hAnsi="Calibri Light" w:cs="Calibri Light"/>
          <w:sz w:val="20"/>
          <w:szCs w:val="20"/>
        </w:rPr>
        <w:t xml:space="preserve"> these standards </w:t>
      </w:r>
      <w:r w:rsidR="0076260A" w:rsidRPr="003276E3">
        <w:rPr>
          <w:rFonts w:ascii="Calibri Light" w:hAnsi="Calibri Light" w:cs="Calibri Light"/>
          <w:sz w:val="20"/>
          <w:szCs w:val="20"/>
        </w:rPr>
        <w:t xml:space="preserve">will </w:t>
      </w:r>
      <w:r w:rsidR="00786474" w:rsidRPr="003276E3">
        <w:rPr>
          <w:rFonts w:ascii="Calibri Light" w:hAnsi="Calibri Light" w:cs="Calibri Light"/>
          <w:sz w:val="20"/>
          <w:szCs w:val="20"/>
        </w:rPr>
        <w:t xml:space="preserve">save </w:t>
      </w:r>
      <w:r w:rsidR="006751E3">
        <w:rPr>
          <w:rFonts w:ascii="Calibri Light" w:hAnsi="Calibri Light" w:cs="Calibri Light"/>
          <w:sz w:val="20"/>
          <w:szCs w:val="20"/>
        </w:rPr>
        <w:t>eleven</w:t>
      </w:r>
      <w:r w:rsidR="00786474" w:rsidRPr="003276E3">
        <w:rPr>
          <w:rFonts w:ascii="Calibri Light" w:hAnsi="Calibri Light" w:cs="Calibri Light"/>
          <w:sz w:val="20"/>
          <w:szCs w:val="20"/>
        </w:rPr>
        <w:t xml:space="preserve"> </w:t>
      </w:r>
      <w:r w:rsidR="0076260A" w:rsidRPr="003276E3">
        <w:rPr>
          <w:rFonts w:ascii="Calibri Light" w:hAnsi="Calibri Light" w:cs="Calibri Light"/>
          <w:sz w:val="20"/>
          <w:szCs w:val="20"/>
        </w:rPr>
        <w:t>people from being killed in road crashes</w:t>
      </w:r>
      <w:r w:rsidR="00786474" w:rsidRPr="003276E3">
        <w:rPr>
          <w:rFonts w:ascii="Calibri Light" w:hAnsi="Calibri Light" w:cs="Calibri Light"/>
          <w:sz w:val="20"/>
          <w:szCs w:val="20"/>
        </w:rPr>
        <w:t xml:space="preserve"> </w:t>
      </w:r>
      <w:r w:rsidR="00313094" w:rsidRPr="003276E3">
        <w:rPr>
          <w:rFonts w:ascii="Calibri Light" w:hAnsi="Calibri Light" w:cs="Calibri Light"/>
          <w:sz w:val="20"/>
          <w:szCs w:val="20"/>
        </w:rPr>
        <w:t xml:space="preserve">annually </w:t>
      </w:r>
      <w:r w:rsidR="00786474" w:rsidRPr="003276E3">
        <w:rPr>
          <w:rFonts w:ascii="Calibri Light" w:hAnsi="Calibri Light" w:cs="Calibri Light"/>
          <w:sz w:val="20"/>
          <w:szCs w:val="20"/>
        </w:rPr>
        <w:t xml:space="preserve">and avoid </w:t>
      </w:r>
      <w:r w:rsidR="00313094" w:rsidRPr="003276E3">
        <w:rPr>
          <w:rFonts w:ascii="Calibri Light" w:hAnsi="Calibri Light" w:cs="Calibri Light"/>
          <w:sz w:val="20"/>
          <w:szCs w:val="20"/>
        </w:rPr>
        <w:t>26</w:t>
      </w:r>
      <w:r w:rsidR="001A038B" w:rsidRPr="003276E3">
        <w:rPr>
          <w:rFonts w:ascii="Calibri Light" w:hAnsi="Calibri Light" w:cs="Calibri Light"/>
          <w:sz w:val="20"/>
          <w:szCs w:val="20"/>
        </w:rPr>
        <w:t xml:space="preserve"> </w:t>
      </w:r>
      <w:r w:rsidR="00F361CF" w:rsidRPr="003276E3">
        <w:rPr>
          <w:rFonts w:ascii="Calibri Light" w:hAnsi="Calibri Light" w:cs="Calibri Light"/>
          <w:sz w:val="20"/>
          <w:szCs w:val="20"/>
        </w:rPr>
        <w:t xml:space="preserve">others </w:t>
      </w:r>
      <w:r w:rsidR="0076260A" w:rsidRPr="003276E3">
        <w:rPr>
          <w:rFonts w:ascii="Calibri Light" w:hAnsi="Calibri Light" w:cs="Calibri Light"/>
          <w:sz w:val="20"/>
          <w:szCs w:val="20"/>
        </w:rPr>
        <w:t xml:space="preserve">being </w:t>
      </w:r>
      <w:r w:rsidR="001A038B" w:rsidRPr="003276E3">
        <w:rPr>
          <w:rFonts w:ascii="Calibri Light" w:hAnsi="Calibri Light" w:cs="Calibri Light"/>
          <w:sz w:val="20"/>
          <w:szCs w:val="20"/>
        </w:rPr>
        <w:t>serious</w:t>
      </w:r>
      <w:r w:rsidR="0076260A" w:rsidRPr="003276E3">
        <w:rPr>
          <w:rFonts w:ascii="Calibri Light" w:hAnsi="Calibri Light" w:cs="Calibri Light"/>
          <w:sz w:val="20"/>
          <w:szCs w:val="20"/>
        </w:rPr>
        <w:t>ly</w:t>
      </w:r>
      <w:r w:rsidR="00786474" w:rsidRPr="003276E3">
        <w:rPr>
          <w:rFonts w:ascii="Calibri Light" w:hAnsi="Calibri Light" w:cs="Calibri Light"/>
          <w:sz w:val="20"/>
          <w:szCs w:val="20"/>
        </w:rPr>
        <w:t xml:space="preserve"> injure</w:t>
      </w:r>
      <w:r w:rsidR="0076260A" w:rsidRPr="003276E3">
        <w:rPr>
          <w:rFonts w:ascii="Calibri Light" w:hAnsi="Calibri Light" w:cs="Calibri Light"/>
          <w:sz w:val="20"/>
          <w:szCs w:val="20"/>
        </w:rPr>
        <w:t>d</w:t>
      </w:r>
      <w:r w:rsidR="001A038B" w:rsidRPr="003276E3">
        <w:rPr>
          <w:rFonts w:ascii="Calibri Light" w:hAnsi="Calibri Light" w:cs="Calibri Light"/>
          <w:sz w:val="20"/>
          <w:szCs w:val="20"/>
        </w:rPr>
        <w:t>.</w:t>
      </w:r>
    </w:p>
    <w:p w:rsidR="0019371F" w:rsidRPr="003276E3" w:rsidRDefault="0019371F" w:rsidP="0019371F">
      <w:pPr>
        <w:keepNext/>
        <w:pBdr>
          <w:bottom w:val="single" w:sz="4" w:space="1" w:color="808080"/>
        </w:pBdr>
        <w:spacing w:after="240" w:line="240" w:lineRule="auto"/>
        <w:rPr>
          <w:rFonts w:ascii="Calibri Light" w:hAnsi="Calibri Light" w:cs="Calibri Light"/>
          <w:b/>
          <w:color w:val="0D0D0D"/>
          <w:szCs w:val="24"/>
        </w:rPr>
      </w:pPr>
      <w:r w:rsidRPr="003276E3">
        <w:rPr>
          <w:rFonts w:ascii="Calibri Light" w:hAnsi="Calibri Light" w:cs="Calibri Light"/>
          <w:b/>
          <w:color w:val="0D0D0D"/>
          <w:szCs w:val="24"/>
        </w:rPr>
        <w:t>REGIONAL AND REMOTE ROAD SAFETY</w:t>
      </w:r>
    </w:p>
    <w:p w:rsidR="008E25BF" w:rsidRPr="003276E3" w:rsidRDefault="00B136AB" w:rsidP="00B65362">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 xml:space="preserve">Council </w:t>
      </w:r>
      <w:r w:rsidR="000750FE" w:rsidRPr="003276E3">
        <w:rPr>
          <w:rFonts w:ascii="Calibri Light" w:hAnsi="Calibri Light" w:cs="Calibri Light"/>
          <w:sz w:val="20"/>
          <w:szCs w:val="20"/>
        </w:rPr>
        <w:t xml:space="preserve">considered data presented </w:t>
      </w:r>
      <w:r w:rsidR="0019371F" w:rsidRPr="003276E3">
        <w:rPr>
          <w:rFonts w:ascii="Calibri Light" w:hAnsi="Calibri Light" w:cs="Calibri Light"/>
          <w:sz w:val="20"/>
          <w:szCs w:val="20"/>
        </w:rPr>
        <w:t xml:space="preserve">by the Bureau of Infrastructure, Transport and Regional Economics on the distribution of road trauma </w:t>
      </w:r>
      <w:r w:rsidR="00274847" w:rsidRPr="003276E3">
        <w:rPr>
          <w:rFonts w:ascii="Calibri Light" w:hAnsi="Calibri Light" w:cs="Calibri Light"/>
          <w:sz w:val="20"/>
          <w:szCs w:val="20"/>
        </w:rPr>
        <w:t>across Australia</w:t>
      </w:r>
      <w:r w:rsidRPr="003276E3">
        <w:rPr>
          <w:rFonts w:ascii="Calibri Light" w:hAnsi="Calibri Light" w:cs="Calibri Light"/>
          <w:sz w:val="20"/>
          <w:szCs w:val="20"/>
        </w:rPr>
        <w:t xml:space="preserve">, </w:t>
      </w:r>
      <w:r w:rsidR="00274847" w:rsidRPr="003276E3">
        <w:rPr>
          <w:rFonts w:ascii="Calibri Light" w:hAnsi="Calibri Light" w:cs="Calibri Light"/>
          <w:sz w:val="20"/>
          <w:szCs w:val="20"/>
        </w:rPr>
        <w:t xml:space="preserve">noting that 66 per cent of deaths occur in regional and remote areas. </w:t>
      </w:r>
      <w:r w:rsidRPr="003276E3">
        <w:rPr>
          <w:rFonts w:ascii="Calibri Light" w:hAnsi="Calibri Light" w:cs="Calibri Light"/>
          <w:sz w:val="20"/>
          <w:szCs w:val="20"/>
        </w:rPr>
        <w:t xml:space="preserve">Council was pleased to note that the draft </w:t>
      </w:r>
      <w:r w:rsidR="0019371F" w:rsidRPr="003276E3">
        <w:rPr>
          <w:rFonts w:ascii="Calibri Light" w:hAnsi="Calibri Light" w:cs="Calibri Light"/>
          <w:sz w:val="20"/>
          <w:szCs w:val="20"/>
        </w:rPr>
        <w:t xml:space="preserve">Action Plan calls for the development of a national remote road user safety strategy to address balancing speed limits with infrastructure standards, speed management, </w:t>
      </w:r>
      <w:r w:rsidR="0019371F" w:rsidRPr="003276E3">
        <w:rPr>
          <w:rFonts w:ascii="Calibri Light" w:hAnsi="Calibri Light" w:cs="Calibri Light"/>
          <w:sz w:val="20"/>
          <w:szCs w:val="20"/>
        </w:rPr>
        <w:lastRenderedPageBreak/>
        <w:t>licensing and training issues, the safety of vehicles, and alternative transport options for people who live in more remote areas.</w:t>
      </w:r>
    </w:p>
    <w:p w:rsidR="0019371F" w:rsidRPr="003276E3" w:rsidRDefault="00554F31" w:rsidP="002F0E3D">
      <w:pPr>
        <w:pBdr>
          <w:bottom w:val="single" w:sz="4" w:space="1" w:color="auto"/>
        </w:pBdr>
        <w:rPr>
          <w:rFonts w:ascii="Calibri Light" w:hAnsi="Calibri Light" w:cs="Calibri Light"/>
          <w:b/>
          <w:color w:val="0D0D0D"/>
          <w:szCs w:val="24"/>
        </w:rPr>
      </w:pPr>
      <w:r w:rsidRPr="003276E3">
        <w:rPr>
          <w:rFonts w:ascii="Calibri Light" w:hAnsi="Calibri Light" w:cs="Calibri Light"/>
          <w:b/>
          <w:color w:val="0D0D0D"/>
          <w:szCs w:val="24"/>
        </w:rPr>
        <w:t xml:space="preserve">ADDRESSING </w:t>
      </w:r>
      <w:r w:rsidR="0019371F" w:rsidRPr="003276E3">
        <w:rPr>
          <w:rFonts w:ascii="Calibri Light" w:hAnsi="Calibri Light" w:cs="Calibri Light"/>
          <w:b/>
          <w:color w:val="0D0D0D"/>
          <w:szCs w:val="24"/>
        </w:rPr>
        <w:t>SERIOUS INJUR</w:t>
      </w:r>
      <w:r w:rsidRPr="003276E3">
        <w:rPr>
          <w:rFonts w:ascii="Calibri Light" w:hAnsi="Calibri Light" w:cs="Calibri Light"/>
          <w:b/>
          <w:color w:val="0D0D0D"/>
          <w:szCs w:val="24"/>
        </w:rPr>
        <w:t>IES</w:t>
      </w:r>
    </w:p>
    <w:p w:rsidR="00F112F2" w:rsidRPr="003276E3" w:rsidRDefault="0019371F" w:rsidP="00F112F2">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Council re</w:t>
      </w:r>
      <w:r w:rsidR="000B5917" w:rsidRPr="003276E3">
        <w:rPr>
          <w:rFonts w:ascii="Calibri Light" w:hAnsi="Calibri Light" w:cs="Calibri Light"/>
          <w:sz w:val="20"/>
          <w:szCs w:val="20"/>
        </w:rPr>
        <w:t xml:space="preserve">affirmed its commitment to </w:t>
      </w:r>
      <w:r w:rsidRPr="003276E3">
        <w:rPr>
          <w:rFonts w:ascii="Calibri Light" w:hAnsi="Calibri Light" w:cs="Calibri Light"/>
          <w:sz w:val="20"/>
          <w:szCs w:val="20"/>
        </w:rPr>
        <w:t xml:space="preserve">a national approach to the measurement of serious injury through the </w:t>
      </w:r>
      <w:r w:rsidR="000B5917" w:rsidRPr="003276E3">
        <w:rPr>
          <w:rFonts w:ascii="Calibri Light" w:hAnsi="Calibri Light" w:cs="Calibri Light"/>
          <w:sz w:val="20"/>
          <w:szCs w:val="20"/>
        </w:rPr>
        <w:t xml:space="preserve">pilot </w:t>
      </w:r>
      <w:r w:rsidRPr="003276E3">
        <w:rPr>
          <w:rFonts w:ascii="Calibri Light" w:hAnsi="Calibri Light" w:cs="Calibri Light"/>
          <w:sz w:val="20"/>
          <w:szCs w:val="20"/>
        </w:rPr>
        <w:t xml:space="preserve">project being progressed by all jurisdictions through Austroads. Ministers agreed to support the efforts of all jurisdictions to ensure that the necessary approvals are given and data provided </w:t>
      </w:r>
      <w:r w:rsidR="0021420F" w:rsidRPr="003276E3">
        <w:rPr>
          <w:rFonts w:ascii="Calibri Light" w:hAnsi="Calibri Light" w:cs="Calibri Light"/>
          <w:sz w:val="20"/>
          <w:szCs w:val="20"/>
        </w:rPr>
        <w:t>by March 2018</w:t>
      </w:r>
      <w:r w:rsidRPr="003276E3">
        <w:rPr>
          <w:rFonts w:ascii="Calibri Light" w:hAnsi="Calibri Light" w:cs="Calibri Light"/>
          <w:sz w:val="20"/>
          <w:szCs w:val="20"/>
        </w:rPr>
        <w:t xml:space="preserve">. This work is critical for establishing a </w:t>
      </w:r>
      <w:r w:rsidR="000B5917" w:rsidRPr="003276E3">
        <w:rPr>
          <w:rFonts w:ascii="Calibri Light" w:hAnsi="Calibri Light" w:cs="Calibri Light"/>
          <w:sz w:val="20"/>
          <w:szCs w:val="20"/>
        </w:rPr>
        <w:t xml:space="preserve">national </w:t>
      </w:r>
      <w:r w:rsidRPr="003276E3">
        <w:rPr>
          <w:rFonts w:ascii="Calibri Light" w:hAnsi="Calibri Light" w:cs="Calibri Light"/>
          <w:sz w:val="20"/>
          <w:szCs w:val="20"/>
        </w:rPr>
        <w:t>serious injury reporting baseline to measure performance under the next road safety strategy; and to produce annual updates to support stronger national action to reduce deaths and serious injuries from road crashes.</w:t>
      </w:r>
    </w:p>
    <w:p w:rsidR="00F112F2" w:rsidRPr="003276E3" w:rsidRDefault="00F112F2" w:rsidP="00F112F2">
      <w:pPr>
        <w:pBdr>
          <w:bottom w:val="single" w:sz="4" w:space="1" w:color="808080"/>
        </w:pBdr>
        <w:spacing w:after="240" w:line="240" w:lineRule="auto"/>
        <w:rPr>
          <w:rFonts w:ascii="Calibri Light" w:hAnsi="Calibri Light" w:cs="Calibri Light"/>
          <w:b/>
          <w:color w:val="0D0D0D"/>
          <w:szCs w:val="24"/>
        </w:rPr>
      </w:pPr>
      <w:r w:rsidRPr="003276E3">
        <w:rPr>
          <w:rFonts w:ascii="Calibri Light" w:hAnsi="Calibri Light" w:cs="Calibri Light"/>
          <w:b/>
          <w:color w:val="0D0D0D"/>
          <w:szCs w:val="24"/>
        </w:rPr>
        <w:t>DRUG-IMPAIRED DRIVING</w:t>
      </w:r>
    </w:p>
    <w:p w:rsidR="0019371F" w:rsidRPr="003276E3" w:rsidRDefault="000750FE" w:rsidP="0019371F">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Council considered t</w:t>
      </w:r>
      <w:r w:rsidR="0019371F" w:rsidRPr="003276E3">
        <w:rPr>
          <w:rFonts w:ascii="Calibri Light" w:hAnsi="Calibri Light" w:cs="Calibri Light"/>
          <w:sz w:val="20"/>
          <w:szCs w:val="20"/>
        </w:rPr>
        <w:t xml:space="preserve">he results of </w:t>
      </w:r>
      <w:r w:rsidR="000B5917" w:rsidRPr="003276E3">
        <w:rPr>
          <w:rFonts w:ascii="Calibri Light" w:hAnsi="Calibri Light" w:cs="Calibri Light"/>
          <w:sz w:val="20"/>
          <w:szCs w:val="20"/>
        </w:rPr>
        <w:t>initial</w:t>
      </w:r>
      <w:r w:rsidR="0019371F" w:rsidRPr="003276E3">
        <w:rPr>
          <w:rFonts w:ascii="Calibri Light" w:hAnsi="Calibri Light" w:cs="Calibri Light"/>
          <w:sz w:val="20"/>
          <w:szCs w:val="20"/>
        </w:rPr>
        <w:t xml:space="preserve"> scoping work commissioned by the Commonwealth in relation to drug-impaired driving, and best practice approaches for the future development and improvement of road</w:t>
      </w:r>
      <w:r w:rsidR="000B5917" w:rsidRPr="003276E3">
        <w:rPr>
          <w:rFonts w:ascii="Calibri Light" w:hAnsi="Calibri Light" w:cs="Calibri Light"/>
          <w:sz w:val="20"/>
          <w:szCs w:val="20"/>
        </w:rPr>
        <w:t xml:space="preserve">side drug testing in Australia on a national basis.  Possible measures </w:t>
      </w:r>
      <w:r w:rsidR="0019371F" w:rsidRPr="003276E3">
        <w:rPr>
          <w:rFonts w:ascii="Calibri Light" w:hAnsi="Calibri Light" w:cs="Calibri Light"/>
          <w:sz w:val="20"/>
          <w:szCs w:val="20"/>
        </w:rPr>
        <w:t xml:space="preserve">include the development of a deterrence model which aims to maximise the degree of deterrence from roadside drug testing, better testing technology to complete roadside tests in a shorter time, and </w:t>
      </w:r>
      <w:r w:rsidR="00B56B77" w:rsidRPr="003276E3">
        <w:rPr>
          <w:rFonts w:ascii="Calibri Light" w:hAnsi="Calibri Light" w:cs="Calibri Light"/>
          <w:sz w:val="20"/>
          <w:szCs w:val="20"/>
        </w:rPr>
        <w:t xml:space="preserve">in the longer term, </w:t>
      </w:r>
      <w:r w:rsidR="0019371F" w:rsidRPr="003276E3">
        <w:rPr>
          <w:rFonts w:ascii="Calibri Light" w:hAnsi="Calibri Light" w:cs="Calibri Light"/>
          <w:sz w:val="20"/>
          <w:szCs w:val="20"/>
        </w:rPr>
        <w:t xml:space="preserve">technology that would allow roadside confirmation with no further laboratory testing. </w:t>
      </w:r>
      <w:r w:rsidR="00B56B77" w:rsidRPr="003276E3">
        <w:rPr>
          <w:rFonts w:ascii="Calibri Light" w:hAnsi="Calibri Light" w:cs="Calibri Light"/>
          <w:sz w:val="20"/>
          <w:szCs w:val="20"/>
        </w:rPr>
        <w:t xml:space="preserve">Council </w:t>
      </w:r>
      <w:r w:rsidR="0019371F" w:rsidRPr="003276E3">
        <w:rPr>
          <w:rFonts w:ascii="Calibri Light" w:hAnsi="Calibri Light" w:cs="Calibri Light"/>
          <w:sz w:val="20"/>
          <w:szCs w:val="20"/>
        </w:rPr>
        <w:t>agreed that a cross-jurisdictional working group would be formed, with police and road authorities,</w:t>
      </w:r>
      <w:r w:rsidR="00B56B77" w:rsidRPr="003276E3">
        <w:rPr>
          <w:rFonts w:ascii="Calibri Light" w:hAnsi="Calibri Light" w:cs="Calibri Light"/>
          <w:sz w:val="20"/>
          <w:szCs w:val="20"/>
        </w:rPr>
        <w:t xml:space="preserve"> </w:t>
      </w:r>
      <w:r w:rsidR="0019371F" w:rsidRPr="003276E3">
        <w:rPr>
          <w:rFonts w:ascii="Calibri Light" w:hAnsi="Calibri Light" w:cs="Calibri Light"/>
          <w:sz w:val="20"/>
          <w:szCs w:val="20"/>
        </w:rPr>
        <w:t>progress the development of best practice approaches to roadside drug testing.</w:t>
      </w:r>
    </w:p>
    <w:p w:rsidR="00631723" w:rsidRPr="003276E3" w:rsidRDefault="00631723" w:rsidP="00631723">
      <w:pPr>
        <w:pBdr>
          <w:bottom w:val="single" w:sz="4" w:space="1" w:color="808080"/>
        </w:pBdr>
        <w:spacing w:after="240" w:line="240" w:lineRule="auto"/>
        <w:rPr>
          <w:rFonts w:ascii="Calibri Light" w:hAnsi="Calibri Light" w:cs="Calibri Light"/>
          <w:b/>
          <w:color w:val="0D0D0D"/>
          <w:szCs w:val="24"/>
        </w:rPr>
      </w:pPr>
      <w:r w:rsidRPr="003276E3">
        <w:rPr>
          <w:rFonts w:ascii="Calibri Light" w:hAnsi="Calibri Light" w:cs="Calibri Light"/>
          <w:b/>
          <w:color w:val="0D0D0D"/>
          <w:szCs w:val="24"/>
        </w:rPr>
        <w:t xml:space="preserve">NATIONAL ROAD SAFETY </w:t>
      </w:r>
      <w:r w:rsidR="0019371F" w:rsidRPr="003276E3">
        <w:rPr>
          <w:rFonts w:ascii="Calibri Light" w:hAnsi="Calibri Light" w:cs="Calibri Light"/>
          <w:b/>
          <w:color w:val="0D0D0D"/>
          <w:szCs w:val="24"/>
        </w:rPr>
        <w:t>STRATEGY</w:t>
      </w:r>
    </w:p>
    <w:p w:rsidR="0019371F" w:rsidRPr="003276E3" w:rsidRDefault="0019371F" w:rsidP="0019371F">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Ministers considered the latest National Road Safety Strategy Implementation Status Report, which provides an update of the key statistical measures of progress for 2016 and a report on progress against the Action Plan for 2015-2017</w:t>
      </w:r>
      <w:r w:rsidR="000B5917" w:rsidRPr="003276E3">
        <w:rPr>
          <w:rFonts w:ascii="Calibri Light" w:hAnsi="Calibri Light" w:cs="Calibri Light"/>
          <w:sz w:val="20"/>
          <w:szCs w:val="20"/>
        </w:rPr>
        <w:t xml:space="preserve"> and the National Road Safety Strategy 2011-2020</w:t>
      </w:r>
      <w:r w:rsidRPr="003276E3">
        <w:rPr>
          <w:rFonts w:ascii="Calibri Light" w:hAnsi="Calibri Light" w:cs="Calibri Light"/>
          <w:sz w:val="20"/>
          <w:szCs w:val="20"/>
        </w:rPr>
        <w:t>.</w:t>
      </w:r>
    </w:p>
    <w:p w:rsidR="0019371F" w:rsidRPr="003276E3" w:rsidRDefault="0019371F" w:rsidP="0019371F">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The Council noted the considerable amount of activity in all jurisdictions to implement the 19 actions in the current National Road Safety Action Plan 2015–2017. The Council also noted that the 1,</w:t>
      </w:r>
      <w:r w:rsidR="002F0E3D" w:rsidRPr="003276E3">
        <w:rPr>
          <w:rFonts w:ascii="Calibri Light" w:hAnsi="Calibri Light" w:cs="Calibri Light"/>
          <w:sz w:val="20"/>
          <w:szCs w:val="20"/>
        </w:rPr>
        <w:t xml:space="preserve">296 </w:t>
      </w:r>
      <w:r w:rsidRPr="003276E3">
        <w:rPr>
          <w:rFonts w:ascii="Calibri Light" w:hAnsi="Calibri Light" w:cs="Calibri Light"/>
          <w:sz w:val="20"/>
          <w:szCs w:val="20"/>
        </w:rPr>
        <w:t xml:space="preserve">road crash deaths in 2016 represented an increase of </w:t>
      </w:r>
      <w:r w:rsidR="008E25BF" w:rsidRPr="003276E3">
        <w:rPr>
          <w:rFonts w:ascii="Calibri Light" w:hAnsi="Calibri Light" w:cs="Calibri Light"/>
          <w:sz w:val="20"/>
          <w:szCs w:val="20"/>
        </w:rPr>
        <w:t>7.5</w:t>
      </w:r>
      <w:r w:rsidRPr="003276E3">
        <w:rPr>
          <w:rFonts w:ascii="Calibri Light" w:hAnsi="Calibri Light" w:cs="Calibri Light"/>
          <w:sz w:val="20"/>
          <w:szCs w:val="20"/>
        </w:rPr>
        <w:t xml:space="preserve"> per cent relative to 2015</w:t>
      </w:r>
      <w:r w:rsidR="002F0E3D" w:rsidRPr="003276E3">
        <w:rPr>
          <w:rFonts w:ascii="Calibri Light" w:hAnsi="Calibri Light" w:cs="Calibri Light"/>
          <w:sz w:val="20"/>
          <w:szCs w:val="20"/>
        </w:rPr>
        <w:t>.  By the end of 2016 only 9% of the 30% target to reduce deaths had been achieved 6 years into the 10 year strategy.   Deaths have reduced since the end of 2016 and the latest figures show a reduction of 13.3% from the Strategy baseline.</w:t>
      </w:r>
      <w:r w:rsidRPr="003276E3">
        <w:rPr>
          <w:rFonts w:ascii="Calibri Light" w:hAnsi="Calibri Light" w:cs="Calibri Light"/>
          <w:sz w:val="20"/>
          <w:szCs w:val="20"/>
        </w:rPr>
        <w:t xml:space="preserve"> The National Road Safety Strategy Implementation Status Report is available on the National Road Safety Strategy website at </w:t>
      </w:r>
      <w:hyperlink r:id="rId8" w:history="1">
        <w:r w:rsidR="005C368D" w:rsidRPr="003276E3">
          <w:rPr>
            <w:rStyle w:val="Hyperlink"/>
            <w:rFonts w:ascii="Calibri Light" w:hAnsi="Calibri Light" w:cs="Calibri Light"/>
            <w:sz w:val="20"/>
            <w:szCs w:val="20"/>
          </w:rPr>
          <w:t>www.roadsafety.gov.au</w:t>
        </w:r>
      </w:hyperlink>
      <w:r w:rsidR="002F3AC6">
        <w:rPr>
          <w:rFonts w:ascii="Calibri Light" w:hAnsi="Calibri Light" w:cs="Calibri Light"/>
          <w:sz w:val="20"/>
          <w:szCs w:val="20"/>
        </w:rPr>
        <w:t>.</w:t>
      </w:r>
    </w:p>
    <w:p w:rsidR="0019371F" w:rsidRPr="003276E3" w:rsidRDefault="0019371F" w:rsidP="0019371F">
      <w:pPr>
        <w:pStyle w:val="NormalWeb"/>
        <w:spacing w:line="360" w:lineRule="auto"/>
        <w:rPr>
          <w:rFonts w:ascii="Calibri Light" w:hAnsi="Calibri Light" w:cs="Calibri Light"/>
          <w:sz w:val="20"/>
          <w:szCs w:val="20"/>
        </w:rPr>
      </w:pPr>
      <w:r w:rsidRPr="003276E3">
        <w:rPr>
          <w:rFonts w:ascii="Calibri Light" w:hAnsi="Calibri Light" w:cs="Calibri Light"/>
          <w:sz w:val="20"/>
          <w:szCs w:val="20"/>
        </w:rPr>
        <w:t xml:space="preserve">The Council considered the draft </w:t>
      </w:r>
      <w:r w:rsidR="00631723" w:rsidRPr="003276E3">
        <w:rPr>
          <w:rFonts w:ascii="Calibri Light" w:hAnsi="Calibri Light" w:cs="Calibri Light"/>
          <w:sz w:val="20"/>
          <w:szCs w:val="20"/>
        </w:rPr>
        <w:t>National Road Safety Action Plan for 2018-2020</w:t>
      </w:r>
      <w:r w:rsidR="00313540">
        <w:rPr>
          <w:rFonts w:ascii="Calibri Light" w:hAnsi="Calibri Light" w:cs="Calibri Light"/>
          <w:sz w:val="20"/>
          <w:szCs w:val="20"/>
        </w:rPr>
        <w:t xml:space="preserve"> and asked for further work to be undertaken</w:t>
      </w:r>
      <w:r w:rsidR="00631723" w:rsidRPr="003276E3">
        <w:rPr>
          <w:rFonts w:ascii="Calibri Light" w:hAnsi="Calibri Light" w:cs="Calibri Light"/>
          <w:sz w:val="20"/>
          <w:szCs w:val="20"/>
        </w:rPr>
        <w:t xml:space="preserve">. </w:t>
      </w:r>
      <w:r w:rsidR="002F3AC6">
        <w:rPr>
          <w:rFonts w:ascii="Calibri Light" w:hAnsi="Calibri Light" w:cs="Calibri Light"/>
          <w:sz w:val="20"/>
          <w:szCs w:val="20"/>
        </w:rPr>
        <w:t xml:space="preserve"> </w:t>
      </w:r>
      <w:r w:rsidR="00631723" w:rsidRPr="003276E3">
        <w:rPr>
          <w:rFonts w:ascii="Calibri Light" w:hAnsi="Calibri Light" w:cs="Calibri Light"/>
          <w:sz w:val="20"/>
          <w:szCs w:val="20"/>
        </w:rPr>
        <w:t xml:space="preserve">The Action Plan will focus governments’ efforts on key national priority areas including systematically improving the </w:t>
      </w:r>
      <w:r w:rsidR="00157F07" w:rsidRPr="003276E3">
        <w:rPr>
          <w:rFonts w:ascii="Calibri Light" w:hAnsi="Calibri Light" w:cs="Calibri Light"/>
          <w:sz w:val="20"/>
          <w:szCs w:val="20"/>
        </w:rPr>
        <w:t xml:space="preserve">uptake and use of technology, </w:t>
      </w:r>
      <w:r w:rsidR="00631723" w:rsidRPr="003276E3">
        <w:rPr>
          <w:rFonts w:ascii="Calibri Light" w:hAnsi="Calibri Light" w:cs="Calibri Light"/>
          <w:sz w:val="20"/>
          <w:szCs w:val="20"/>
        </w:rPr>
        <w:t xml:space="preserve">safety of road infrastructure, improving vehicle safety standards and promoting the uptake of safer vehicles especially by younger drivers, improving road safety </w:t>
      </w:r>
      <w:r w:rsidR="00631723" w:rsidRPr="003276E3">
        <w:rPr>
          <w:rFonts w:ascii="Calibri Light" w:hAnsi="Calibri Light" w:cs="Calibri Light"/>
          <w:sz w:val="20"/>
          <w:szCs w:val="20"/>
        </w:rPr>
        <w:lastRenderedPageBreak/>
        <w:t>enforcement, building awareness and implementation of safer speeds, and improving safety in regional and remote areas.</w:t>
      </w:r>
    </w:p>
    <w:p w:rsidR="00C471F5" w:rsidRPr="003276E3" w:rsidRDefault="00C471F5" w:rsidP="00C471F5">
      <w:pPr>
        <w:pBdr>
          <w:bottom w:val="single" w:sz="4" w:space="1" w:color="595959"/>
        </w:pBdr>
        <w:spacing w:after="240" w:line="360" w:lineRule="auto"/>
        <w:ind w:right="-959" w:hanging="284"/>
        <w:rPr>
          <w:rFonts w:ascii="Calibri Light" w:hAnsi="Calibri Light" w:cs="Calibri Light"/>
          <w:b/>
          <w:caps/>
          <w:color w:val="0D0D0D"/>
          <w:szCs w:val="24"/>
        </w:rPr>
      </w:pPr>
      <w:bookmarkStart w:id="1" w:name="ParticipatingMembers"/>
      <w:r w:rsidRPr="003276E3">
        <w:rPr>
          <w:rFonts w:ascii="Calibri Light" w:hAnsi="Calibri Light" w:cs="Calibri Light"/>
          <w:b/>
          <w:caps/>
          <w:color w:val="0D0D0D"/>
          <w:szCs w:val="24"/>
        </w:rPr>
        <w:t>Participating members</w:t>
      </w:r>
    </w:p>
    <w:tbl>
      <w:tblPr>
        <w:tblW w:w="9924" w:type="dxa"/>
        <w:tblInd w:w="-426" w:type="dxa"/>
        <w:tblBorders>
          <w:top w:val="single" w:sz="4" w:space="0" w:color="D9D9D9"/>
          <w:bottom w:val="single" w:sz="4" w:space="0" w:color="D9D9D9"/>
          <w:insideH w:val="single" w:sz="6" w:space="0" w:color="D9D9D9"/>
        </w:tblBorders>
        <w:tblLook w:val="01E0" w:firstRow="1" w:lastRow="1" w:firstColumn="1" w:lastColumn="1" w:noHBand="0" w:noVBand="0"/>
      </w:tblPr>
      <w:tblGrid>
        <w:gridCol w:w="4395"/>
        <w:gridCol w:w="5529"/>
      </w:tblGrid>
      <w:tr w:rsidR="00C471F5" w:rsidRPr="003276E3" w:rsidTr="00A16F7D">
        <w:tc>
          <w:tcPr>
            <w:tcW w:w="4395" w:type="dxa"/>
            <w:tcBorders>
              <w:top w:val="nil"/>
              <w:bottom w:val="single" w:sz="6" w:space="0" w:color="A6A6A6"/>
            </w:tcBorders>
            <w:shd w:val="clear" w:color="auto" w:fill="FFFFFF"/>
          </w:tcPr>
          <w:bookmarkEnd w:id="1"/>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The Hon Darren Chester MP</w:t>
            </w:r>
          </w:p>
        </w:tc>
        <w:tc>
          <w:tcPr>
            <w:tcW w:w="5529" w:type="dxa"/>
            <w:tcBorders>
              <w:top w:val="nil"/>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Cs/>
                <w:color w:val="000000"/>
                <w:sz w:val="22"/>
              </w:rPr>
            </w:pPr>
            <w:r w:rsidRPr="003276E3">
              <w:rPr>
                <w:rFonts w:ascii="Calibri Light" w:eastAsia="Times New Roman" w:hAnsi="Calibri Light" w:cs="Calibri Light"/>
                <w:bCs/>
                <w:color w:val="000000"/>
                <w:sz w:val="22"/>
              </w:rPr>
              <w:t>Minister for Infrastructure and Transport</w:t>
            </w:r>
            <w:r w:rsidRPr="003276E3">
              <w:rPr>
                <w:rFonts w:ascii="Calibri Light" w:eastAsia="Times New Roman" w:hAnsi="Calibri Light" w:cs="Calibri Light"/>
                <w:bCs/>
                <w:color w:val="000000"/>
                <w:sz w:val="22"/>
              </w:rPr>
              <w:br/>
              <w:t>(Commonwealth)</w:t>
            </w:r>
          </w:p>
        </w:tc>
      </w:tr>
      <w:tr w:rsidR="00C471F5" w:rsidRPr="003276E3" w:rsidTr="00A16F7D">
        <w:tc>
          <w:tcPr>
            <w:tcW w:w="4395" w:type="dxa"/>
            <w:tcBorders>
              <w:top w:val="single" w:sz="6" w:space="0" w:color="A6A6A6"/>
              <w:bottom w:val="single" w:sz="6" w:space="0" w:color="A6A6A6"/>
            </w:tcBorders>
            <w:shd w:val="clear" w:color="auto" w:fill="FFFFFF" w:themeFill="background1"/>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The Hon Paul Fletcher MP</w:t>
            </w:r>
          </w:p>
        </w:tc>
        <w:tc>
          <w:tcPr>
            <w:tcW w:w="5529" w:type="dxa"/>
            <w:tcBorders>
              <w:top w:val="single" w:sz="6" w:space="0" w:color="A6A6A6"/>
              <w:bottom w:val="single" w:sz="6" w:space="0" w:color="A6A6A6"/>
            </w:tcBorders>
            <w:shd w:val="clear" w:color="auto" w:fill="FFFFFF" w:themeFill="background1"/>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Urban Infrastructure</w:t>
            </w:r>
            <w:r w:rsidRPr="003276E3">
              <w:rPr>
                <w:rFonts w:ascii="Calibri Light" w:eastAsia="Times New Roman" w:hAnsi="Calibri Light" w:cs="Calibri Light"/>
                <w:color w:val="000000"/>
                <w:sz w:val="22"/>
              </w:rPr>
              <w:br/>
              <w:t>(Commonwealth)</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The Hon Melinda Pavey MP</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Roads, Maritime and Freight</w:t>
            </w:r>
            <w:r w:rsidRPr="003276E3">
              <w:rPr>
                <w:rFonts w:ascii="Calibri Light" w:eastAsia="Times New Roman" w:hAnsi="Calibri Light" w:cs="Calibri Light"/>
                <w:color w:val="000000"/>
                <w:sz w:val="22"/>
              </w:rPr>
              <w:br/>
              <w:t>(New South Wales)</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The Hon Luke Donnellan MP</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ind w:right="-250"/>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Roads and Road Safety; Ports</w:t>
            </w:r>
            <w:r w:rsidRPr="003276E3">
              <w:rPr>
                <w:rFonts w:ascii="Calibri Light" w:eastAsia="Times New Roman" w:hAnsi="Calibri Light" w:cs="Calibri Light"/>
                <w:color w:val="000000"/>
                <w:sz w:val="22"/>
              </w:rPr>
              <w:br/>
              <w:t>(Victoria)</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Rita </w:t>
            </w:r>
            <w:proofErr w:type="spellStart"/>
            <w:r w:rsidRPr="003276E3">
              <w:rPr>
                <w:rFonts w:ascii="Calibri Light" w:eastAsia="Times New Roman" w:hAnsi="Calibri Light" w:cs="Calibri Light"/>
                <w:b/>
                <w:bCs/>
                <w:color w:val="000000"/>
                <w:sz w:val="22"/>
              </w:rPr>
              <w:t>Saffioti</w:t>
            </w:r>
            <w:proofErr w:type="spellEnd"/>
            <w:r w:rsidRPr="003276E3">
              <w:rPr>
                <w:rFonts w:ascii="Calibri Light" w:eastAsia="Times New Roman" w:hAnsi="Calibri Light" w:cs="Calibri Light"/>
                <w:b/>
                <w:bCs/>
                <w:color w:val="000000"/>
                <w:sz w:val="22"/>
              </w:rPr>
              <w:t xml:space="preserve"> MLA</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Transport, Planning and Lands</w:t>
            </w:r>
            <w:r w:rsidRPr="003276E3">
              <w:rPr>
                <w:rFonts w:ascii="Calibri Light" w:eastAsia="Times New Roman" w:hAnsi="Calibri Light" w:cs="Calibri Light"/>
                <w:color w:val="000000"/>
                <w:sz w:val="22"/>
              </w:rPr>
              <w:br/>
              <w:t>(Western Australia)</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Stephen </w:t>
            </w:r>
            <w:proofErr w:type="spellStart"/>
            <w:r w:rsidRPr="003276E3">
              <w:rPr>
                <w:rFonts w:ascii="Calibri Light" w:eastAsia="Times New Roman" w:hAnsi="Calibri Light" w:cs="Calibri Light"/>
                <w:b/>
                <w:bCs/>
                <w:color w:val="000000"/>
                <w:sz w:val="22"/>
              </w:rPr>
              <w:t>Mullighan</w:t>
            </w:r>
            <w:proofErr w:type="spellEnd"/>
            <w:r w:rsidRPr="003276E3">
              <w:rPr>
                <w:rFonts w:ascii="Calibri Light" w:eastAsia="Times New Roman" w:hAnsi="Calibri Light" w:cs="Calibri Light"/>
                <w:b/>
                <w:bCs/>
                <w:color w:val="000000"/>
                <w:sz w:val="22"/>
              </w:rPr>
              <w:t xml:space="preserve"> MP</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Transport and Infrastructure</w:t>
            </w:r>
            <w:r w:rsidRPr="003276E3">
              <w:rPr>
                <w:rFonts w:ascii="Calibri Light" w:eastAsia="Times New Roman" w:hAnsi="Calibri Light" w:cs="Calibri Light"/>
                <w:color w:val="000000"/>
                <w:sz w:val="22"/>
              </w:rPr>
              <w:br/>
              <w:t>(South Australia)</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Rene </w:t>
            </w:r>
            <w:proofErr w:type="spellStart"/>
            <w:r w:rsidRPr="003276E3">
              <w:rPr>
                <w:rFonts w:ascii="Calibri Light" w:eastAsia="Times New Roman" w:hAnsi="Calibri Light" w:cs="Calibri Light"/>
                <w:b/>
                <w:bCs/>
                <w:color w:val="000000"/>
                <w:sz w:val="22"/>
              </w:rPr>
              <w:t>Hidding</w:t>
            </w:r>
            <w:proofErr w:type="spellEnd"/>
            <w:r w:rsidRPr="003276E3">
              <w:rPr>
                <w:rFonts w:ascii="Calibri Light" w:eastAsia="Times New Roman" w:hAnsi="Calibri Light" w:cs="Calibri Light"/>
                <w:b/>
                <w:bCs/>
                <w:color w:val="000000"/>
                <w:sz w:val="22"/>
              </w:rPr>
              <w:t xml:space="preserve"> MP</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Infrastructure</w:t>
            </w:r>
            <w:r w:rsidRPr="003276E3">
              <w:rPr>
                <w:rFonts w:ascii="Calibri Light" w:eastAsia="Times New Roman" w:hAnsi="Calibri Light" w:cs="Calibri Light"/>
                <w:color w:val="000000"/>
                <w:sz w:val="22"/>
              </w:rPr>
              <w:br/>
              <w:t>(Tasmania)</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Nicole </w:t>
            </w:r>
            <w:proofErr w:type="spellStart"/>
            <w:r w:rsidRPr="003276E3">
              <w:rPr>
                <w:rFonts w:ascii="Calibri Light" w:eastAsia="Times New Roman" w:hAnsi="Calibri Light" w:cs="Calibri Light"/>
                <w:b/>
                <w:bCs/>
                <w:color w:val="000000"/>
                <w:sz w:val="22"/>
              </w:rPr>
              <w:t>Manison</w:t>
            </w:r>
            <w:proofErr w:type="spellEnd"/>
            <w:r w:rsidRPr="003276E3">
              <w:rPr>
                <w:rFonts w:ascii="Calibri Light" w:eastAsia="Times New Roman" w:hAnsi="Calibri Light" w:cs="Calibri Light"/>
                <w:b/>
                <w:bCs/>
                <w:color w:val="000000"/>
                <w:sz w:val="22"/>
              </w:rPr>
              <w:t xml:space="preserve"> MLA</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Deputy Chief Minister, Minister for Infrastructure, Planning and Logistics</w:t>
            </w:r>
            <w:r w:rsidRPr="003276E3">
              <w:rPr>
                <w:rFonts w:ascii="Calibri Light" w:eastAsia="Times New Roman" w:hAnsi="Calibri Light" w:cs="Calibri Light"/>
                <w:color w:val="000000"/>
                <w:sz w:val="22"/>
              </w:rPr>
              <w:br/>
              <w:t>(Northern Territory)</w:t>
            </w:r>
          </w:p>
        </w:tc>
      </w:tr>
      <w:tr w:rsidR="00C471F5" w:rsidRPr="003276E3" w:rsidTr="00A16F7D">
        <w:tc>
          <w:tcPr>
            <w:tcW w:w="4395" w:type="dxa"/>
            <w:tcBorders>
              <w:top w:val="single" w:sz="6" w:space="0" w:color="A6A6A6"/>
              <w:bottom w:val="single" w:sz="6" w:space="0" w:color="A6A6A6"/>
            </w:tcBorders>
            <w:shd w:val="clear" w:color="auto" w:fill="auto"/>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Shane </w:t>
            </w:r>
            <w:proofErr w:type="spellStart"/>
            <w:r w:rsidRPr="003276E3">
              <w:rPr>
                <w:rFonts w:ascii="Calibri Light" w:eastAsia="Times New Roman" w:hAnsi="Calibri Light" w:cs="Calibri Light"/>
                <w:b/>
                <w:bCs/>
                <w:color w:val="000000"/>
                <w:sz w:val="22"/>
              </w:rPr>
              <w:t>Rattenbury</w:t>
            </w:r>
            <w:proofErr w:type="spellEnd"/>
            <w:r w:rsidRPr="003276E3">
              <w:rPr>
                <w:rFonts w:ascii="Calibri Light" w:eastAsia="Times New Roman" w:hAnsi="Calibri Light" w:cs="Calibri Light"/>
                <w:b/>
                <w:bCs/>
                <w:color w:val="000000"/>
                <w:sz w:val="22"/>
              </w:rPr>
              <w:t xml:space="preserve"> MLA</w:t>
            </w:r>
          </w:p>
        </w:tc>
        <w:tc>
          <w:tcPr>
            <w:tcW w:w="5529" w:type="dxa"/>
            <w:tcBorders>
              <w:top w:val="single" w:sz="6" w:space="0" w:color="A6A6A6"/>
              <w:bottom w:val="single" w:sz="6" w:space="0" w:color="A6A6A6"/>
            </w:tcBorders>
            <w:shd w:val="clear" w:color="auto" w:fill="auto"/>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Justice and Consumer Affairs</w:t>
            </w:r>
            <w:r w:rsidRPr="003276E3">
              <w:rPr>
                <w:rFonts w:ascii="Calibri Light" w:eastAsia="Times New Roman" w:hAnsi="Calibri Light" w:cs="Calibri Light"/>
                <w:color w:val="000000"/>
                <w:sz w:val="22"/>
              </w:rPr>
              <w:br/>
              <w:t>(Australian Capital Territory)</w:t>
            </w:r>
          </w:p>
        </w:tc>
      </w:tr>
      <w:tr w:rsidR="00C471F5" w:rsidRPr="003276E3" w:rsidTr="00A16F7D">
        <w:tc>
          <w:tcPr>
            <w:tcW w:w="4395" w:type="dxa"/>
            <w:tcBorders>
              <w:top w:val="single" w:sz="6" w:space="0" w:color="A6A6A6"/>
              <w:bottom w:val="single" w:sz="6" w:space="0" w:color="A6A6A6"/>
            </w:tcBorders>
            <w:shd w:val="clear" w:color="auto" w:fill="auto"/>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 xml:space="preserve">The Hon </w:t>
            </w:r>
            <w:proofErr w:type="spellStart"/>
            <w:r w:rsidRPr="003276E3">
              <w:rPr>
                <w:rFonts w:ascii="Calibri Light" w:eastAsia="Times New Roman" w:hAnsi="Calibri Light" w:cs="Calibri Light"/>
                <w:b/>
                <w:bCs/>
                <w:color w:val="000000"/>
                <w:sz w:val="22"/>
              </w:rPr>
              <w:t>Meegan</w:t>
            </w:r>
            <w:proofErr w:type="spellEnd"/>
            <w:r w:rsidRPr="003276E3">
              <w:rPr>
                <w:rFonts w:ascii="Calibri Light" w:eastAsia="Times New Roman" w:hAnsi="Calibri Light" w:cs="Calibri Light"/>
                <w:b/>
                <w:bCs/>
                <w:color w:val="000000"/>
                <w:sz w:val="22"/>
              </w:rPr>
              <w:t xml:space="preserve"> </w:t>
            </w:r>
            <w:proofErr w:type="spellStart"/>
            <w:r w:rsidRPr="003276E3">
              <w:rPr>
                <w:rFonts w:ascii="Calibri Light" w:eastAsia="Times New Roman" w:hAnsi="Calibri Light" w:cs="Calibri Light"/>
                <w:b/>
                <w:bCs/>
                <w:color w:val="000000"/>
                <w:sz w:val="22"/>
              </w:rPr>
              <w:t>Fitzharris</w:t>
            </w:r>
            <w:proofErr w:type="spellEnd"/>
          </w:p>
        </w:tc>
        <w:tc>
          <w:tcPr>
            <w:tcW w:w="5529" w:type="dxa"/>
            <w:tcBorders>
              <w:top w:val="single" w:sz="6" w:space="0" w:color="A6A6A6"/>
              <w:bottom w:val="single" w:sz="6" w:space="0" w:color="A6A6A6"/>
            </w:tcBorders>
            <w:shd w:val="clear" w:color="auto" w:fill="auto"/>
          </w:tcPr>
          <w:p w:rsidR="00C471F5" w:rsidRPr="003276E3" w:rsidRDefault="00C471F5" w:rsidP="00A16F7D">
            <w:pPr>
              <w:spacing w:before="120" w:after="120" w:line="240" w:lineRule="auto"/>
              <w:rPr>
                <w:rFonts w:ascii="Calibri Light" w:eastAsia="Times New Roman" w:hAnsi="Calibri Light" w:cs="Calibri Light"/>
                <w:color w:val="000000"/>
                <w:sz w:val="22"/>
              </w:rPr>
            </w:pPr>
            <w:r w:rsidRPr="003276E3">
              <w:rPr>
                <w:rFonts w:ascii="Calibri Light" w:eastAsia="Times New Roman" w:hAnsi="Calibri Light" w:cs="Calibri Light"/>
                <w:color w:val="000000"/>
                <w:sz w:val="22"/>
              </w:rPr>
              <w:t>Minister for Transport and City Services</w:t>
            </w:r>
            <w:r w:rsidRPr="003276E3">
              <w:rPr>
                <w:rFonts w:ascii="Calibri Light" w:eastAsia="Times New Roman" w:hAnsi="Calibri Light" w:cs="Calibri Light"/>
                <w:color w:val="000000"/>
                <w:sz w:val="22"/>
              </w:rPr>
              <w:br/>
              <w:t>(Australian Capital Territory)</w:t>
            </w:r>
          </w:p>
        </w:tc>
      </w:tr>
      <w:tr w:rsidR="00C471F5" w:rsidRPr="003276E3" w:rsidTr="00A16F7D">
        <w:tc>
          <w:tcPr>
            <w:tcW w:w="4395"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rPr>
                <w:rFonts w:ascii="Calibri Light" w:eastAsia="Times New Roman" w:hAnsi="Calibri Light" w:cs="Calibri Light"/>
                <w:b/>
                <w:bCs/>
                <w:color w:val="000000"/>
                <w:sz w:val="22"/>
              </w:rPr>
            </w:pPr>
            <w:r w:rsidRPr="003276E3">
              <w:rPr>
                <w:rFonts w:ascii="Calibri Light" w:eastAsia="Times New Roman" w:hAnsi="Calibri Light" w:cs="Calibri Light"/>
                <w:b/>
                <w:bCs/>
                <w:color w:val="000000"/>
                <w:sz w:val="22"/>
              </w:rPr>
              <w:t>Mr David O’Loughlin</w:t>
            </w:r>
          </w:p>
        </w:tc>
        <w:tc>
          <w:tcPr>
            <w:tcW w:w="5529" w:type="dxa"/>
            <w:tcBorders>
              <w:top w:val="single" w:sz="6" w:space="0" w:color="A6A6A6"/>
              <w:bottom w:val="single" w:sz="6" w:space="0" w:color="A6A6A6"/>
            </w:tcBorders>
            <w:shd w:val="clear" w:color="auto" w:fill="FFFFFF"/>
          </w:tcPr>
          <w:p w:rsidR="00C471F5" w:rsidRPr="003276E3" w:rsidRDefault="00C471F5" w:rsidP="00A16F7D">
            <w:pPr>
              <w:spacing w:before="120" w:after="120" w:line="240" w:lineRule="auto"/>
              <w:ind w:right="-534"/>
              <w:rPr>
                <w:rFonts w:ascii="Calibri Light" w:eastAsia="Times New Roman" w:hAnsi="Calibri Light" w:cs="Calibri Light"/>
                <w:bCs/>
                <w:color w:val="000000"/>
                <w:sz w:val="22"/>
              </w:rPr>
            </w:pPr>
            <w:r w:rsidRPr="003276E3">
              <w:rPr>
                <w:rFonts w:ascii="Calibri Light" w:eastAsia="Times New Roman" w:hAnsi="Calibri Light" w:cs="Calibri Light"/>
                <w:bCs/>
                <w:color w:val="000000"/>
                <w:sz w:val="22"/>
              </w:rPr>
              <w:t>President</w:t>
            </w:r>
            <w:r w:rsidRPr="003276E3">
              <w:rPr>
                <w:rFonts w:ascii="Calibri Light" w:eastAsia="Times New Roman" w:hAnsi="Calibri Light" w:cs="Calibri Light"/>
                <w:bCs/>
                <w:color w:val="000000"/>
                <w:sz w:val="22"/>
              </w:rPr>
              <w:br/>
              <w:t xml:space="preserve">(Australian Local Government Association) </w:t>
            </w:r>
          </w:p>
        </w:tc>
      </w:tr>
    </w:tbl>
    <w:p w:rsidR="00C471F5" w:rsidRPr="003276E3" w:rsidRDefault="00C471F5" w:rsidP="00631723">
      <w:pPr>
        <w:pStyle w:val="NormalWeb"/>
        <w:spacing w:line="360" w:lineRule="auto"/>
        <w:rPr>
          <w:rFonts w:ascii="Calibri Light" w:hAnsi="Calibri Light" w:cs="Calibri Light"/>
          <w:sz w:val="20"/>
          <w:szCs w:val="20"/>
        </w:rPr>
      </w:pPr>
    </w:p>
    <w:sectPr w:rsidR="00C471F5" w:rsidRPr="003276E3" w:rsidSect="003276E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709"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813" w:rsidRDefault="00FF7813" w:rsidP="00977EB2">
      <w:pPr>
        <w:spacing w:after="0" w:line="240" w:lineRule="auto"/>
      </w:pPr>
      <w:r>
        <w:separator/>
      </w:r>
    </w:p>
  </w:endnote>
  <w:endnote w:type="continuationSeparator" w:id="0">
    <w:p w:rsidR="00FF7813" w:rsidRDefault="00FF7813" w:rsidP="00977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5EF" w:rsidRDefault="003435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4F2" w:rsidRPr="003276E3" w:rsidRDefault="000924F2" w:rsidP="000924F2">
    <w:pPr>
      <w:pStyle w:val="Footer"/>
      <w:jc w:val="right"/>
      <w:rPr>
        <w:rFonts w:ascii="Arial" w:hAnsi="Arial" w:cs="Arial"/>
        <w:color w:val="000000"/>
        <w:sz w:val="18"/>
        <w:szCs w:val="18"/>
      </w:rPr>
    </w:pPr>
    <w:r w:rsidRPr="003276E3">
      <w:rPr>
        <w:noProof/>
        <w:sz w:val="18"/>
        <w:szCs w:val="18"/>
        <w:lang w:eastAsia="en-AU"/>
      </w:rPr>
      <w:drawing>
        <wp:anchor distT="0" distB="0" distL="114300" distR="114300" simplePos="0" relativeHeight="251661312" behindDoc="1" locked="0" layoutInCell="1" allowOverlap="1" wp14:anchorId="3770018D" wp14:editId="5EF853DD">
          <wp:simplePos x="0" y="0"/>
          <wp:positionH relativeFrom="column">
            <wp:posOffset>-104775</wp:posOffset>
          </wp:positionH>
          <wp:positionV relativeFrom="paragraph">
            <wp:posOffset>131445</wp:posOffset>
          </wp:positionV>
          <wp:extent cx="320675" cy="301625"/>
          <wp:effectExtent l="0" t="0" r="3175" b="3175"/>
          <wp:wrapThrough wrapText="bothSides">
            <wp:wrapPolygon edited="0">
              <wp:start x="21600" y="21600"/>
              <wp:lineTo x="21600" y="1137"/>
              <wp:lineTo x="1069" y="1137"/>
              <wp:lineTo x="1069" y="21600"/>
              <wp:lineTo x="21600" y="2160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320675"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276E3">
      <w:rPr>
        <w:rFonts w:ascii="Arial" w:hAnsi="Arial" w:cs="Arial"/>
        <w:color w:val="000000"/>
        <w:sz w:val="18"/>
        <w:szCs w:val="18"/>
      </w:rPr>
      <w:t xml:space="preserve">Page | </w:t>
    </w:r>
    <w:r w:rsidRPr="003276E3">
      <w:rPr>
        <w:rFonts w:ascii="Arial" w:hAnsi="Arial" w:cs="Arial"/>
        <w:color w:val="000000"/>
        <w:sz w:val="18"/>
        <w:szCs w:val="18"/>
      </w:rPr>
      <w:fldChar w:fldCharType="begin"/>
    </w:r>
    <w:r w:rsidRPr="003276E3">
      <w:rPr>
        <w:rFonts w:ascii="Arial" w:hAnsi="Arial" w:cs="Arial"/>
        <w:color w:val="000000"/>
        <w:sz w:val="18"/>
        <w:szCs w:val="18"/>
      </w:rPr>
      <w:instrText xml:space="preserve"> PAGE   \* MERGEFORMAT </w:instrText>
    </w:r>
    <w:r w:rsidRPr="003276E3">
      <w:rPr>
        <w:rFonts w:ascii="Arial" w:hAnsi="Arial" w:cs="Arial"/>
        <w:color w:val="000000"/>
        <w:sz w:val="18"/>
        <w:szCs w:val="18"/>
      </w:rPr>
      <w:fldChar w:fldCharType="separate"/>
    </w:r>
    <w:r w:rsidR="00C0035D">
      <w:rPr>
        <w:rFonts w:ascii="Arial" w:hAnsi="Arial" w:cs="Arial"/>
        <w:noProof/>
        <w:color w:val="000000"/>
        <w:sz w:val="18"/>
        <w:szCs w:val="18"/>
      </w:rPr>
      <w:t>3</w:t>
    </w:r>
    <w:r w:rsidRPr="003276E3">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4F2" w:rsidRPr="009D7C96" w:rsidRDefault="000924F2" w:rsidP="000924F2">
    <w:pPr>
      <w:pStyle w:val="Footer"/>
      <w:jc w:val="right"/>
      <w:rPr>
        <w:rFonts w:ascii="Calibri Light" w:hAnsi="Calibri Light" w:cs="Arial"/>
        <w:color w:val="000000"/>
        <w:sz w:val="20"/>
        <w:szCs w:val="20"/>
      </w:rPr>
    </w:pPr>
    <w:r w:rsidRPr="00F4372C">
      <w:rPr>
        <w:rFonts w:ascii="Calibri Light" w:hAnsi="Calibri Light"/>
        <w:noProof/>
        <w:sz w:val="16"/>
        <w:szCs w:val="16"/>
        <w:lang w:eastAsia="en-AU"/>
      </w:rPr>
      <w:drawing>
        <wp:anchor distT="0" distB="0" distL="114300" distR="114300" simplePos="0" relativeHeight="251663360" behindDoc="1" locked="0" layoutInCell="1" allowOverlap="1" wp14:anchorId="2B5666F8" wp14:editId="2CB902F3">
          <wp:simplePos x="0" y="0"/>
          <wp:positionH relativeFrom="column">
            <wp:posOffset>-104775</wp:posOffset>
          </wp:positionH>
          <wp:positionV relativeFrom="paragraph">
            <wp:posOffset>9525</wp:posOffset>
          </wp:positionV>
          <wp:extent cx="320675" cy="301625"/>
          <wp:effectExtent l="0" t="0" r="3175" b="3175"/>
          <wp:wrapThrough wrapText="bothSides">
            <wp:wrapPolygon edited="0">
              <wp:start x="21600" y="21600"/>
              <wp:lineTo x="21600" y="1137"/>
              <wp:lineTo x="1069" y="1137"/>
              <wp:lineTo x="1069" y="21600"/>
              <wp:lineTo x="21600" y="2160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320675"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372C">
      <w:rPr>
        <w:rFonts w:ascii="Calibri Light" w:hAnsi="Calibri Light" w:cs="Arial"/>
        <w:color w:val="000000"/>
        <w:sz w:val="20"/>
        <w:szCs w:val="20"/>
      </w:rPr>
      <w:t>P</w:t>
    </w:r>
    <w:r w:rsidRPr="009D7C96">
      <w:rPr>
        <w:rFonts w:ascii="Calibri Light" w:hAnsi="Calibri Light" w:cs="Arial"/>
        <w:color w:val="000000"/>
        <w:sz w:val="20"/>
        <w:szCs w:val="20"/>
      </w:rPr>
      <w:t xml:space="preserve">age | </w:t>
    </w:r>
    <w:r w:rsidRPr="009D7C96">
      <w:rPr>
        <w:rFonts w:ascii="Calibri Light" w:hAnsi="Calibri Light" w:cs="Arial"/>
        <w:color w:val="000000"/>
        <w:sz w:val="20"/>
        <w:szCs w:val="20"/>
      </w:rPr>
      <w:fldChar w:fldCharType="begin"/>
    </w:r>
    <w:r w:rsidRPr="009D7C96">
      <w:rPr>
        <w:rFonts w:ascii="Calibri Light" w:hAnsi="Calibri Light" w:cs="Arial"/>
        <w:color w:val="000000"/>
        <w:sz w:val="20"/>
        <w:szCs w:val="20"/>
      </w:rPr>
      <w:instrText xml:space="preserve"> PAGE   \* MERGEFORMAT </w:instrText>
    </w:r>
    <w:r w:rsidRPr="009D7C96">
      <w:rPr>
        <w:rFonts w:ascii="Calibri Light" w:hAnsi="Calibri Light" w:cs="Arial"/>
        <w:color w:val="000000"/>
        <w:sz w:val="20"/>
        <w:szCs w:val="20"/>
      </w:rPr>
      <w:fldChar w:fldCharType="separate"/>
    </w:r>
    <w:r w:rsidR="00C0035D">
      <w:rPr>
        <w:rFonts w:ascii="Calibri Light" w:hAnsi="Calibri Light" w:cs="Arial"/>
        <w:noProof/>
        <w:color w:val="000000"/>
        <w:sz w:val="20"/>
        <w:szCs w:val="20"/>
      </w:rPr>
      <w:t>1</w:t>
    </w:r>
    <w:r w:rsidRPr="009D7C96">
      <w:rPr>
        <w:rFonts w:ascii="Calibri Light" w:hAnsi="Calibri Light" w:cs="Arial"/>
        <w:color w:val="000000"/>
        <w:sz w:val="20"/>
        <w:szCs w:val="20"/>
      </w:rPr>
      <w:fldChar w:fldCharType="end"/>
    </w:r>
  </w:p>
  <w:p w:rsidR="000924F2" w:rsidRDefault="000924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813" w:rsidRDefault="00FF7813" w:rsidP="00977EB2">
      <w:pPr>
        <w:spacing w:after="0" w:line="240" w:lineRule="auto"/>
      </w:pPr>
      <w:r>
        <w:separator/>
      </w:r>
    </w:p>
  </w:footnote>
  <w:footnote w:type="continuationSeparator" w:id="0">
    <w:p w:rsidR="00FF7813" w:rsidRDefault="00FF7813" w:rsidP="00977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5EF" w:rsidRDefault="003435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5EF" w:rsidRDefault="003435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4F2" w:rsidRPr="006B6710" w:rsidRDefault="000924F2" w:rsidP="000924F2">
    <w:pPr>
      <w:rPr>
        <w:rFonts w:ascii="Arial" w:hAnsi="Arial" w:cs="Arial"/>
        <w:b/>
        <w:color w:val="FFFFFF" w:themeColor="background1"/>
        <w:szCs w:val="24"/>
      </w:rPr>
    </w:pPr>
    <w:r>
      <w:rPr>
        <w:rFonts w:ascii="Arial" w:hAnsi="Arial" w:cs="Arial"/>
        <w:b/>
        <w:i/>
        <w:noProof/>
        <w:color w:val="FF0000"/>
        <w:sz w:val="48"/>
        <w:szCs w:val="48"/>
        <w:lang w:eastAsia="en-AU"/>
      </w:rPr>
      <w:drawing>
        <wp:anchor distT="0" distB="0" distL="114300" distR="114300" simplePos="0" relativeHeight="251659264" behindDoc="1" locked="0" layoutInCell="1" allowOverlap="1" wp14:anchorId="77B636B9" wp14:editId="245E5790">
          <wp:simplePos x="0" y="0"/>
          <wp:positionH relativeFrom="column">
            <wp:posOffset>2377440</wp:posOffset>
          </wp:positionH>
          <wp:positionV relativeFrom="paragraph">
            <wp:posOffset>-362585</wp:posOffset>
          </wp:positionV>
          <wp:extent cx="962025" cy="96202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uncil-ipad-logo-icon.jpg"/>
                  <pic:cNvPicPr/>
                </pic:nvPicPr>
                <pic:blipFill>
                  <a:blip r:embed="rId1">
                    <a:extLst>
                      <a:ext uri="{28A0092B-C50C-407E-A947-70E740481C1C}">
                        <a14:useLocalDpi xmlns:a14="http://schemas.microsoft.com/office/drawing/2010/main" val="0"/>
                      </a:ext>
                    </a:extLst>
                  </a:blip>
                  <a:stretch>
                    <a:fillRect/>
                  </a:stretch>
                </pic:blipFill>
                <pic:spPr>
                  <a:xfrm>
                    <a:off x="0" y="0"/>
                    <a:ext cx="962025" cy="962025"/>
                  </a:xfrm>
                  <a:prstGeom prst="rect">
                    <a:avLst/>
                  </a:prstGeom>
                </pic:spPr>
              </pic:pic>
            </a:graphicData>
          </a:graphic>
          <wp14:sizeRelH relativeFrom="page">
            <wp14:pctWidth>0</wp14:pctWidth>
          </wp14:sizeRelH>
          <wp14:sizeRelV relativeFrom="page">
            <wp14:pctHeight>0</wp14:pctHeight>
          </wp14:sizeRelV>
        </wp:anchor>
      </w:drawing>
    </w:r>
  </w:p>
  <w:p w:rsidR="000924F2" w:rsidRPr="006B6710" w:rsidRDefault="000924F2" w:rsidP="000924F2">
    <w:pPr>
      <w:spacing w:before="60" w:after="0" w:line="240" w:lineRule="auto"/>
      <w:jc w:val="center"/>
      <w:rPr>
        <w:rFonts w:ascii="Arial" w:hAnsi="Arial" w:cs="Arial"/>
        <w:b/>
        <w:i/>
        <w:color w:val="FFFFFF" w:themeColor="background1"/>
        <w:sz w:val="48"/>
        <w:szCs w:val="48"/>
      </w:rPr>
    </w:pPr>
  </w:p>
  <w:p w:rsidR="000924F2" w:rsidRPr="003276E3" w:rsidRDefault="000924F2" w:rsidP="003276E3">
    <w:pPr>
      <w:spacing w:before="60" w:after="0" w:line="240" w:lineRule="auto"/>
      <w:jc w:val="center"/>
      <w:rPr>
        <w:rFonts w:ascii="Calibri Light" w:hAnsi="Calibri Light" w:cs="Calibri Light"/>
        <w:b/>
        <w:color w:val="17365D" w:themeColor="text2" w:themeShade="BF"/>
        <w:sz w:val="48"/>
        <w:szCs w:val="48"/>
      </w:rPr>
    </w:pPr>
    <w:r w:rsidRPr="003276E3">
      <w:rPr>
        <w:rFonts w:ascii="Calibri Light" w:hAnsi="Calibri Light" w:cs="Calibri Light"/>
        <w:b/>
        <w:color w:val="17365D" w:themeColor="text2" w:themeShade="BF"/>
        <w:sz w:val="48"/>
        <w:szCs w:val="48"/>
      </w:rPr>
      <w:t>Transport and Infrastructure Council</w:t>
    </w:r>
  </w:p>
  <w:p w:rsidR="000924F2" w:rsidRPr="003276E3" w:rsidRDefault="000924F2" w:rsidP="000924F2">
    <w:pPr>
      <w:spacing w:before="60" w:after="0" w:line="240" w:lineRule="auto"/>
      <w:jc w:val="center"/>
      <w:rPr>
        <w:rFonts w:ascii="Calibri Light" w:hAnsi="Calibri Light" w:cs="Calibri Light"/>
        <w:b/>
        <w:i/>
        <w:color w:val="17365D" w:themeColor="text2" w:themeShade="BF"/>
        <w:sz w:val="48"/>
        <w:szCs w:val="48"/>
      </w:rPr>
    </w:pPr>
    <w:r w:rsidRPr="003276E3">
      <w:rPr>
        <w:rFonts w:ascii="Calibri Light" w:hAnsi="Calibri Light" w:cs="Calibri Light"/>
        <w:b/>
        <w:i/>
        <w:color w:val="17365D" w:themeColor="text2" w:themeShade="BF"/>
        <w:sz w:val="48"/>
        <w:szCs w:val="48"/>
      </w:rPr>
      <w:t>Road Safety Communiqué</w:t>
    </w:r>
  </w:p>
  <w:p w:rsidR="000924F2" w:rsidRPr="003276E3" w:rsidRDefault="000924F2" w:rsidP="000924F2">
    <w:pPr>
      <w:spacing w:after="0" w:line="240" w:lineRule="auto"/>
      <w:jc w:val="center"/>
      <w:rPr>
        <w:rFonts w:ascii="Calibri Light" w:hAnsi="Calibri Light" w:cs="Calibri Light"/>
        <w:b/>
        <w:color w:val="17365D" w:themeColor="text2" w:themeShade="BF"/>
        <w:szCs w:val="24"/>
      </w:rPr>
    </w:pPr>
    <w:r w:rsidRPr="003276E3">
      <w:rPr>
        <w:rFonts w:ascii="Calibri Light" w:hAnsi="Calibri Light" w:cs="Calibri Light"/>
        <w:b/>
        <w:color w:val="17365D" w:themeColor="text2" w:themeShade="BF"/>
        <w:szCs w:val="24"/>
      </w:rPr>
      <w:t>HOBART</w:t>
    </w:r>
  </w:p>
  <w:p w:rsidR="000924F2" w:rsidRPr="003276E3" w:rsidRDefault="000924F2" w:rsidP="00C17609">
    <w:pPr>
      <w:spacing w:before="60" w:after="0" w:line="240" w:lineRule="auto"/>
      <w:jc w:val="center"/>
      <w:rPr>
        <w:rFonts w:ascii="Calibri Light" w:hAnsi="Calibri Light" w:cs="Calibri Light"/>
        <w:b/>
        <w:color w:val="17365D" w:themeColor="text2" w:themeShade="BF"/>
        <w:szCs w:val="24"/>
      </w:rPr>
    </w:pPr>
    <w:r w:rsidRPr="003276E3">
      <w:rPr>
        <w:rFonts w:ascii="Calibri Light" w:hAnsi="Calibri Light" w:cs="Calibri Light"/>
        <w:b/>
        <w:color w:val="17365D" w:themeColor="text2" w:themeShade="BF"/>
        <w:szCs w:val="24"/>
      </w:rPr>
      <w:t>FRIDAY, 10 November 2017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E74"/>
    <w:multiLevelType w:val="hybridMultilevel"/>
    <w:tmpl w:val="1F1CB6B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0F864487"/>
    <w:multiLevelType w:val="hybridMultilevel"/>
    <w:tmpl w:val="44C48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38755C5"/>
    <w:multiLevelType w:val="hybridMultilevel"/>
    <w:tmpl w:val="C172A458"/>
    <w:lvl w:ilvl="0" w:tplc="3F7C022E">
      <w:start w:val="1"/>
      <w:numFmt w:val="bullet"/>
      <w:lvlText w:val=""/>
      <w:lvlJc w:val="left"/>
      <w:pPr>
        <w:ind w:left="720" w:hanging="360"/>
      </w:pPr>
      <w:rPr>
        <w:rFonts w:ascii="Symbol" w:hAnsi="Symbol" w:hint="default"/>
        <w:sz w:val="28"/>
        <w:szCs w:val="28"/>
      </w:rPr>
    </w:lvl>
    <w:lvl w:ilvl="1" w:tplc="EA08D106">
      <w:start w:val="1"/>
      <w:numFmt w:val="bullet"/>
      <w:lvlText w:val="o"/>
      <w:lvlJc w:val="left"/>
      <w:pPr>
        <w:ind w:left="1440" w:hanging="360"/>
      </w:pPr>
      <w:rPr>
        <w:rFonts w:ascii="Courier New" w:hAnsi="Courier New" w:cs="Courier New" w:hint="default"/>
      </w:rPr>
    </w:lvl>
    <w:lvl w:ilvl="2" w:tplc="60B67A7C">
      <w:start w:val="1"/>
      <w:numFmt w:val="bullet"/>
      <w:lvlText w:val=""/>
      <w:lvlJc w:val="left"/>
      <w:pPr>
        <w:ind w:left="2160" w:hanging="360"/>
      </w:pPr>
      <w:rPr>
        <w:rFonts w:ascii="Wingdings" w:hAnsi="Wingdings" w:hint="default"/>
      </w:rPr>
    </w:lvl>
    <w:lvl w:ilvl="3" w:tplc="8248AA06" w:tentative="1">
      <w:start w:val="1"/>
      <w:numFmt w:val="bullet"/>
      <w:lvlText w:val=""/>
      <w:lvlJc w:val="left"/>
      <w:pPr>
        <w:ind w:left="2880" w:hanging="360"/>
      </w:pPr>
      <w:rPr>
        <w:rFonts w:ascii="Symbol" w:hAnsi="Symbol" w:hint="default"/>
      </w:rPr>
    </w:lvl>
    <w:lvl w:ilvl="4" w:tplc="1EAAB86A" w:tentative="1">
      <w:start w:val="1"/>
      <w:numFmt w:val="bullet"/>
      <w:lvlText w:val="o"/>
      <w:lvlJc w:val="left"/>
      <w:pPr>
        <w:ind w:left="3600" w:hanging="360"/>
      </w:pPr>
      <w:rPr>
        <w:rFonts w:ascii="Courier New" w:hAnsi="Courier New" w:cs="Courier New" w:hint="default"/>
      </w:rPr>
    </w:lvl>
    <w:lvl w:ilvl="5" w:tplc="5CA0FAA2" w:tentative="1">
      <w:start w:val="1"/>
      <w:numFmt w:val="bullet"/>
      <w:lvlText w:val=""/>
      <w:lvlJc w:val="left"/>
      <w:pPr>
        <w:ind w:left="4320" w:hanging="360"/>
      </w:pPr>
      <w:rPr>
        <w:rFonts w:ascii="Wingdings" w:hAnsi="Wingdings" w:hint="default"/>
      </w:rPr>
    </w:lvl>
    <w:lvl w:ilvl="6" w:tplc="A5789E86" w:tentative="1">
      <w:start w:val="1"/>
      <w:numFmt w:val="bullet"/>
      <w:lvlText w:val=""/>
      <w:lvlJc w:val="left"/>
      <w:pPr>
        <w:ind w:left="5040" w:hanging="360"/>
      </w:pPr>
      <w:rPr>
        <w:rFonts w:ascii="Symbol" w:hAnsi="Symbol" w:hint="default"/>
      </w:rPr>
    </w:lvl>
    <w:lvl w:ilvl="7" w:tplc="096CB178" w:tentative="1">
      <w:start w:val="1"/>
      <w:numFmt w:val="bullet"/>
      <w:lvlText w:val="o"/>
      <w:lvlJc w:val="left"/>
      <w:pPr>
        <w:ind w:left="5760" w:hanging="360"/>
      </w:pPr>
      <w:rPr>
        <w:rFonts w:ascii="Courier New" w:hAnsi="Courier New" w:cs="Courier New" w:hint="default"/>
      </w:rPr>
    </w:lvl>
    <w:lvl w:ilvl="8" w:tplc="ECBC9596" w:tentative="1">
      <w:start w:val="1"/>
      <w:numFmt w:val="bullet"/>
      <w:lvlText w:val=""/>
      <w:lvlJc w:val="left"/>
      <w:pPr>
        <w:ind w:left="6480" w:hanging="360"/>
      </w:pPr>
      <w:rPr>
        <w:rFonts w:ascii="Wingdings" w:hAnsi="Wingdings" w:hint="default"/>
      </w:rPr>
    </w:lvl>
  </w:abstractNum>
  <w:abstractNum w:abstractNumId="3" w15:restartNumberingAfterBreak="0">
    <w:nsid w:val="60D06067"/>
    <w:multiLevelType w:val="hybridMultilevel"/>
    <w:tmpl w:val="3774CE76"/>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4" w15:restartNumberingAfterBreak="0">
    <w:nsid w:val="677B35A5"/>
    <w:multiLevelType w:val="hybridMultilevel"/>
    <w:tmpl w:val="6E784E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B97"/>
    <w:rsid w:val="000263F8"/>
    <w:rsid w:val="000750FE"/>
    <w:rsid w:val="000924F2"/>
    <w:rsid w:val="000B5917"/>
    <w:rsid w:val="00144C91"/>
    <w:rsid w:val="00157F07"/>
    <w:rsid w:val="0019371F"/>
    <w:rsid w:val="001A038B"/>
    <w:rsid w:val="001B446F"/>
    <w:rsid w:val="0021420F"/>
    <w:rsid w:val="002302CF"/>
    <w:rsid w:val="00250FC3"/>
    <w:rsid w:val="00274847"/>
    <w:rsid w:val="002A00E8"/>
    <w:rsid w:val="002F0E3D"/>
    <w:rsid w:val="002F3AC6"/>
    <w:rsid w:val="002F514F"/>
    <w:rsid w:val="00313094"/>
    <w:rsid w:val="00313540"/>
    <w:rsid w:val="003276E3"/>
    <w:rsid w:val="00340E10"/>
    <w:rsid w:val="003435EF"/>
    <w:rsid w:val="003F5FD2"/>
    <w:rsid w:val="003F6373"/>
    <w:rsid w:val="00436676"/>
    <w:rsid w:val="004F02DB"/>
    <w:rsid w:val="00541C5E"/>
    <w:rsid w:val="0054470A"/>
    <w:rsid w:val="00554F31"/>
    <w:rsid w:val="0059771B"/>
    <w:rsid w:val="005A4873"/>
    <w:rsid w:val="005C368D"/>
    <w:rsid w:val="006216B4"/>
    <w:rsid w:val="00631723"/>
    <w:rsid w:val="006751E3"/>
    <w:rsid w:val="00676CF5"/>
    <w:rsid w:val="00686837"/>
    <w:rsid w:val="006A311A"/>
    <w:rsid w:val="0075275F"/>
    <w:rsid w:val="0076260A"/>
    <w:rsid w:val="00767CC8"/>
    <w:rsid w:val="00771B07"/>
    <w:rsid w:val="00784DD5"/>
    <w:rsid w:val="00786474"/>
    <w:rsid w:val="007926FE"/>
    <w:rsid w:val="007D3A79"/>
    <w:rsid w:val="007F7B79"/>
    <w:rsid w:val="00831B58"/>
    <w:rsid w:val="00841A65"/>
    <w:rsid w:val="008E25BF"/>
    <w:rsid w:val="008F2855"/>
    <w:rsid w:val="00906214"/>
    <w:rsid w:val="00934780"/>
    <w:rsid w:val="00977EB2"/>
    <w:rsid w:val="009D7C96"/>
    <w:rsid w:val="00A00189"/>
    <w:rsid w:val="00A17913"/>
    <w:rsid w:val="00A46CC4"/>
    <w:rsid w:val="00A76BD3"/>
    <w:rsid w:val="00AA5F66"/>
    <w:rsid w:val="00AB6C71"/>
    <w:rsid w:val="00AC5CB2"/>
    <w:rsid w:val="00AE3047"/>
    <w:rsid w:val="00AF47B6"/>
    <w:rsid w:val="00B136AB"/>
    <w:rsid w:val="00B56B77"/>
    <w:rsid w:val="00B65362"/>
    <w:rsid w:val="00B81B97"/>
    <w:rsid w:val="00BA36D2"/>
    <w:rsid w:val="00BD4FF4"/>
    <w:rsid w:val="00BE3E4C"/>
    <w:rsid w:val="00C0035D"/>
    <w:rsid w:val="00C17609"/>
    <w:rsid w:val="00C332F3"/>
    <w:rsid w:val="00C471F5"/>
    <w:rsid w:val="00C91E71"/>
    <w:rsid w:val="00C930A8"/>
    <w:rsid w:val="00CC7786"/>
    <w:rsid w:val="00CF5DB0"/>
    <w:rsid w:val="00D03B2A"/>
    <w:rsid w:val="00D21869"/>
    <w:rsid w:val="00D31818"/>
    <w:rsid w:val="00D91CDD"/>
    <w:rsid w:val="00DA6E27"/>
    <w:rsid w:val="00DC033B"/>
    <w:rsid w:val="00E11D15"/>
    <w:rsid w:val="00E12C34"/>
    <w:rsid w:val="00E25A4F"/>
    <w:rsid w:val="00E75A16"/>
    <w:rsid w:val="00EB549F"/>
    <w:rsid w:val="00EB76E4"/>
    <w:rsid w:val="00EF2839"/>
    <w:rsid w:val="00F06BBF"/>
    <w:rsid w:val="00F112F2"/>
    <w:rsid w:val="00F12E6C"/>
    <w:rsid w:val="00F141FE"/>
    <w:rsid w:val="00F361CF"/>
    <w:rsid w:val="00F4372C"/>
    <w:rsid w:val="00FA7329"/>
    <w:rsid w:val="00FD7463"/>
    <w:rsid w:val="00FF525A"/>
    <w:rsid w:val="00FF78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5020E684-CD1B-458A-BFDF-862162B8B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B97"/>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1B97"/>
    <w:pPr>
      <w:spacing w:before="240" w:after="240" w:line="240" w:lineRule="auto"/>
    </w:pPr>
    <w:rPr>
      <w:rFonts w:eastAsia="Times New Roman"/>
      <w:szCs w:val="24"/>
      <w:lang w:eastAsia="en-AU"/>
    </w:rPr>
  </w:style>
  <w:style w:type="character" w:styleId="Hyperlink">
    <w:name w:val="Hyperlink"/>
    <w:uiPriority w:val="99"/>
    <w:unhideWhenUsed/>
    <w:rsid w:val="00C91E71"/>
    <w:rPr>
      <w:color w:val="0000FF"/>
      <w:u w:val="single"/>
    </w:rPr>
  </w:style>
  <w:style w:type="paragraph" w:styleId="Header">
    <w:name w:val="header"/>
    <w:basedOn w:val="Normal"/>
    <w:link w:val="HeaderChar"/>
    <w:uiPriority w:val="99"/>
    <w:unhideWhenUsed/>
    <w:rsid w:val="00977E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7EB2"/>
    <w:rPr>
      <w:rFonts w:ascii="Times New Roman" w:eastAsia="Calibri" w:hAnsi="Times New Roman" w:cs="Times New Roman"/>
      <w:sz w:val="24"/>
    </w:rPr>
  </w:style>
  <w:style w:type="paragraph" w:styleId="Footer">
    <w:name w:val="footer"/>
    <w:basedOn w:val="Normal"/>
    <w:link w:val="FooterChar"/>
    <w:uiPriority w:val="99"/>
    <w:unhideWhenUsed/>
    <w:rsid w:val="00977E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7EB2"/>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977E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EB2"/>
    <w:rPr>
      <w:rFonts w:ascii="Segoe UI" w:eastAsia="Calibri" w:hAnsi="Segoe UI" w:cs="Segoe UI"/>
      <w:sz w:val="18"/>
      <w:szCs w:val="18"/>
    </w:rPr>
  </w:style>
  <w:style w:type="paragraph" w:styleId="ListParagraph">
    <w:name w:val="List Paragraph"/>
    <w:aliases w:val="Bullet point,Bullets,CV text,Dot pt,F5 List Paragraph,FooterText,L,List Paragraph1,List Paragraph11,List Paragraph111,List Paragraph2,Medium Grid 1 - Accent 21,NAST Quote,NFP GP Bulleted List,Numbered Paragraph,Recommendation,Table text,列"/>
    <w:basedOn w:val="Normal"/>
    <w:link w:val="ListParagraphChar"/>
    <w:uiPriority w:val="34"/>
    <w:qFormat/>
    <w:rsid w:val="00C332F3"/>
    <w:pPr>
      <w:spacing w:after="0" w:line="240" w:lineRule="auto"/>
      <w:ind w:left="720"/>
    </w:pPr>
    <w:rPr>
      <w:rFonts w:ascii="Arial" w:eastAsia="Times New Roman" w:hAnsi="Arial"/>
      <w:sz w:val="28"/>
      <w:szCs w:val="20"/>
      <w:lang w:eastAsia="en-AU"/>
    </w:rPr>
  </w:style>
  <w:style w:type="character" w:customStyle="1" w:styleId="ListParagraphChar">
    <w:name w:val="List Paragraph Char"/>
    <w:aliases w:val="Bullet point Char,Bullets Char,CV text Char,Dot pt Char,F5 List Paragraph Char,FooterText Char,L Char,List Paragraph1 Char,List Paragraph11 Char,List Paragraph111 Char,List Paragraph2 Char,Medium Grid 1 - Accent 21 Char,列 Char"/>
    <w:basedOn w:val="DefaultParagraphFont"/>
    <w:link w:val="ListParagraph"/>
    <w:uiPriority w:val="34"/>
    <w:qFormat/>
    <w:locked/>
    <w:rsid w:val="00C332F3"/>
    <w:rPr>
      <w:rFonts w:ascii="Arial" w:eastAsia="Times New Roman" w:hAnsi="Arial" w:cs="Times New Roman"/>
      <w:sz w:val="28"/>
      <w:szCs w:val="20"/>
      <w:lang w:eastAsia="en-AU"/>
    </w:rPr>
  </w:style>
  <w:style w:type="paragraph" w:customStyle="1" w:styleId="ColorfulList-Accent11">
    <w:name w:val="Colorful List - Accent 11"/>
    <w:basedOn w:val="Normal"/>
    <w:uiPriority w:val="34"/>
    <w:qFormat/>
    <w:rsid w:val="00631723"/>
    <w:pPr>
      <w:ind w:left="720"/>
      <w:contextualSpacing/>
    </w:pPr>
  </w:style>
  <w:style w:type="character" w:styleId="CommentReference">
    <w:name w:val="annotation reference"/>
    <w:basedOn w:val="DefaultParagraphFont"/>
    <w:uiPriority w:val="99"/>
    <w:semiHidden/>
    <w:unhideWhenUsed/>
    <w:rsid w:val="00B136AB"/>
    <w:rPr>
      <w:sz w:val="16"/>
      <w:szCs w:val="16"/>
    </w:rPr>
  </w:style>
  <w:style w:type="paragraph" w:styleId="CommentText">
    <w:name w:val="annotation text"/>
    <w:basedOn w:val="Normal"/>
    <w:link w:val="CommentTextChar"/>
    <w:uiPriority w:val="99"/>
    <w:semiHidden/>
    <w:unhideWhenUsed/>
    <w:rsid w:val="00B136AB"/>
    <w:pPr>
      <w:spacing w:line="240" w:lineRule="auto"/>
    </w:pPr>
    <w:rPr>
      <w:sz w:val="20"/>
      <w:szCs w:val="20"/>
    </w:rPr>
  </w:style>
  <w:style w:type="character" w:customStyle="1" w:styleId="CommentTextChar">
    <w:name w:val="Comment Text Char"/>
    <w:basedOn w:val="DefaultParagraphFont"/>
    <w:link w:val="CommentText"/>
    <w:uiPriority w:val="99"/>
    <w:semiHidden/>
    <w:rsid w:val="00B136AB"/>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36AB"/>
    <w:rPr>
      <w:b/>
      <w:bCs/>
    </w:rPr>
  </w:style>
  <w:style w:type="character" w:customStyle="1" w:styleId="CommentSubjectChar">
    <w:name w:val="Comment Subject Char"/>
    <w:basedOn w:val="CommentTextChar"/>
    <w:link w:val="CommentSubject"/>
    <w:uiPriority w:val="99"/>
    <w:semiHidden/>
    <w:rsid w:val="00B136AB"/>
    <w:rPr>
      <w:rFonts w:ascii="Times New Roman" w:eastAsia="Calibri" w:hAnsi="Times New Roman" w:cs="Times New Roman"/>
      <w:b/>
      <w:bCs/>
      <w:sz w:val="20"/>
      <w:szCs w:val="20"/>
    </w:rPr>
  </w:style>
  <w:style w:type="character" w:customStyle="1" w:styleId="BodyTextLevel1Char">
    <w:name w:val="Body Text Level 1 Char"/>
    <w:link w:val="BodyTextLevel1"/>
    <w:locked/>
    <w:rsid w:val="00C471F5"/>
    <w:rPr>
      <w:rFonts w:ascii="Arial" w:hAnsi="Arial" w:cs="Arial"/>
    </w:rPr>
  </w:style>
  <w:style w:type="paragraph" w:customStyle="1" w:styleId="BodyTextLevel1">
    <w:name w:val="Body Text Level 1"/>
    <w:basedOn w:val="Normal"/>
    <w:link w:val="BodyTextLevel1Char"/>
    <w:rsid w:val="00C471F5"/>
    <w:pPr>
      <w:spacing w:after="0" w:line="240" w:lineRule="auto"/>
    </w:pPr>
    <w:rPr>
      <w:rFonts w:ascii="Arial" w:eastAsiaTheme="minorHAnsi" w:hAnsi="Arial" w:cs="Arial"/>
      <w:sz w:val="22"/>
    </w:rPr>
  </w:style>
  <w:style w:type="paragraph" w:styleId="Revision">
    <w:name w:val="Revision"/>
    <w:hidden/>
    <w:uiPriority w:val="99"/>
    <w:semiHidden/>
    <w:rsid w:val="0021420F"/>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006690">
      <w:bodyDiv w:val="1"/>
      <w:marLeft w:val="0"/>
      <w:marRight w:val="0"/>
      <w:marTop w:val="0"/>
      <w:marBottom w:val="0"/>
      <w:divBdr>
        <w:top w:val="none" w:sz="0" w:space="0" w:color="auto"/>
        <w:left w:val="none" w:sz="0" w:space="0" w:color="auto"/>
        <w:bottom w:val="none" w:sz="0" w:space="0" w:color="auto"/>
        <w:right w:val="none" w:sz="0" w:space="0" w:color="auto"/>
      </w:divBdr>
    </w:div>
    <w:div w:id="1446844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adsafety.gov.a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99F1C-D63B-485B-9874-2DD79DD82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Infrastructure and Regional Development</Company>
  <LinksUpToDate>false</LinksUpToDate>
  <CharactersWithSpaces>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SQUIRE Matthew</dc:creator>
  <cp:keywords/>
  <dc:description/>
  <cp:lastModifiedBy>SARGEANT Brett</cp:lastModifiedBy>
  <cp:revision>24</cp:revision>
  <cp:lastPrinted>2017-11-10T00:50:00Z</cp:lastPrinted>
  <dcterms:created xsi:type="dcterms:W3CDTF">2017-11-09T07:24:00Z</dcterms:created>
  <dcterms:modified xsi:type="dcterms:W3CDTF">2017-11-10T00:51:00Z</dcterms:modified>
</cp:coreProperties>
</file>